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B7D" w:rsidRPr="005950A8" w:rsidRDefault="00E14EEA" w:rsidP="00004002">
      <w:pPr>
        <w:spacing w:after="0" w:line="360" w:lineRule="auto"/>
        <w:ind w:hanging="1418"/>
        <w:jc w:val="center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440314" cy="87439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TJIACOBAHO_page-0024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00" b="4840"/>
                    <a:stretch/>
                  </pic:blipFill>
                  <pic:spPr bwMode="auto">
                    <a:xfrm>
                      <a:off x="0" y="0"/>
                      <a:ext cx="6443423" cy="87481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 w:rsidR="00F81B7D">
        <w:rPr>
          <w:rFonts w:ascii="Times New Roman" w:hAnsi="Times New Roman" w:cs="Times New Roman"/>
          <w:sz w:val="28"/>
          <w:szCs w:val="28"/>
        </w:rPr>
        <w:br w:type="page"/>
      </w:r>
    </w:p>
    <w:p w:rsidR="00CC5A31" w:rsidRPr="00CC5A31" w:rsidRDefault="00CC5A31" w:rsidP="00CC5A31">
      <w:pPr>
        <w:pStyle w:val="ae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5A31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CC5A31" w:rsidRPr="00CC5A31" w:rsidRDefault="00CC5A31" w:rsidP="00CC5A31">
      <w:pPr>
        <w:pStyle w:val="ae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CC5A31" w:rsidRPr="00CC5A31" w:rsidRDefault="00CC5A31" w:rsidP="00CC5A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003" w:type="dxa"/>
        <w:tblInd w:w="250" w:type="dxa"/>
        <w:tblLook w:val="04A0" w:firstRow="1" w:lastRow="0" w:firstColumn="1" w:lastColumn="0" w:noHBand="0" w:noVBand="1"/>
      </w:tblPr>
      <w:tblGrid>
        <w:gridCol w:w="636"/>
        <w:gridCol w:w="8578"/>
        <w:gridCol w:w="789"/>
      </w:tblGrid>
      <w:tr w:rsidR="00CC5A31" w:rsidRPr="00CC5A31" w:rsidTr="00CC5A31">
        <w:tc>
          <w:tcPr>
            <w:tcW w:w="636" w:type="dxa"/>
            <w:shd w:val="clear" w:color="auto" w:fill="auto"/>
          </w:tcPr>
          <w:p w:rsidR="00CC5A31" w:rsidRPr="00CC5A31" w:rsidRDefault="00CC5A31" w:rsidP="00CC5A31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78" w:type="dxa"/>
            <w:shd w:val="clear" w:color="auto" w:fill="auto"/>
          </w:tcPr>
          <w:p w:rsidR="00CC5A31" w:rsidRPr="00CC5A31" w:rsidRDefault="00CC5A31" w:rsidP="0069086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5A31">
              <w:rPr>
                <w:rFonts w:ascii="Times New Roman" w:eastAsia="Calibri" w:hAnsi="Times New Roman" w:cs="Times New Roman"/>
                <w:sz w:val="28"/>
                <w:szCs w:val="28"/>
              </w:rPr>
              <w:t>Общие положения</w:t>
            </w:r>
          </w:p>
          <w:p w:rsidR="00CC5A31" w:rsidRPr="00CC5A31" w:rsidRDefault="00CC5A31" w:rsidP="0069086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89" w:type="dxa"/>
            <w:shd w:val="clear" w:color="auto" w:fill="auto"/>
          </w:tcPr>
          <w:p w:rsidR="00CC5A31" w:rsidRPr="00CC5A31" w:rsidRDefault="00CC5A31" w:rsidP="006908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C5A31" w:rsidRPr="00CC5A31" w:rsidTr="00CC5A31">
        <w:tc>
          <w:tcPr>
            <w:tcW w:w="636" w:type="dxa"/>
            <w:shd w:val="clear" w:color="auto" w:fill="auto"/>
          </w:tcPr>
          <w:p w:rsidR="00CC5A31" w:rsidRPr="00CC5A31" w:rsidRDefault="00CC5A31" w:rsidP="00CC5A31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78" w:type="dxa"/>
            <w:shd w:val="clear" w:color="auto" w:fill="auto"/>
          </w:tcPr>
          <w:p w:rsidR="00CC5A31" w:rsidRPr="00CC5A31" w:rsidRDefault="00CC5A31" w:rsidP="0069086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bookmarkStart w:id="1" w:name="_Hlk44168201"/>
            <w:r w:rsidRPr="00CC5A31">
              <w:rPr>
                <w:rFonts w:ascii="Times New Roman" w:eastAsia="Calibri" w:hAnsi="Times New Roman" w:cs="Times New Roman"/>
                <w:sz w:val="28"/>
                <w:szCs w:val="28"/>
              </w:rPr>
              <w:t>Показатели оценки результатов освоения дисциплины, формы и методы контроля и оценки</w:t>
            </w:r>
            <w:bookmarkEnd w:id="1"/>
          </w:p>
        </w:tc>
        <w:tc>
          <w:tcPr>
            <w:tcW w:w="789" w:type="dxa"/>
            <w:shd w:val="clear" w:color="auto" w:fill="auto"/>
          </w:tcPr>
          <w:p w:rsidR="00CC5A31" w:rsidRPr="00CC5A31" w:rsidRDefault="00CC5A31" w:rsidP="006908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C5A31" w:rsidRPr="00CC5A31" w:rsidTr="00CC5A31">
        <w:tc>
          <w:tcPr>
            <w:tcW w:w="636" w:type="dxa"/>
            <w:shd w:val="clear" w:color="auto" w:fill="auto"/>
          </w:tcPr>
          <w:p w:rsidR="00CC5A31" w:rsidRPr="00CC5A31" w:rsidRDefault="00CC5A31" w:rsidP="00CC5A31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78" w:type="dxa"/>
            <w:shd w:val="clear" w:color="auto" w:fill="auto"/>
          </w:tcPr>
          <w:p w:rsidR="00CC5A31" w:rsidRPr="00CC5A31" w:rsidRDefault="00CC5A31" w:rsidP="0069086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5A31">
              <w:rPr>
                <w:rFonts w:ascii="Times New Roman" w:eastAsia="Calibri" w:hAnsi="Times New Roman" w:cs="Times New Roman"/>
                <w:sz w:val="28"/>
                <w:szCs w:val="28"/>
              </w:rPr>
              <w:t>Контрольно- оценочные материалы</w:t>
            </w:r>
          </w:p>
          <w:p w:rsidR="00CC5A31" w:rsidRPr="00CC5A31" w:rsidRDefault="00CC5A31" w:rsidP="0069086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89" w:type="dxa"/>
            <w:shd w:val="clear" w:color="auto" w:fill="auto"/>
          </w:tcPr>
          <w:p w:rsidR="00CC5A31" w:rsidRPr="00CC5A31" w:rsidRDefault="00CC5A31" w:rsidP="006908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C5A31" w:rsidRPr="00CC5A31" w:rsidTr="00CC5A31">
        <w:tc>
          <w:tcPr>
            <w:tcW w:w="636" w:type="dxa"/>
            <w:shd w:val="clear" w:color="auto" w:fill="auto"/>
          </w:tcPr>
          <w:p w:rsidR="00CC5A31" w:rsidRPr="00CC5A31" w:rsidRDefault="00CC5A31" w:rsidP="0069086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C5A31">
              <w:rPr>
                <w:rFonts w:ascii="Times New Roman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8578" w:type="dxa"/>
            <w:shd w:val="clear" w:color="auto" w:fill="auto"/>
          </w:tcPr>
          <w:p w:rsidR="00CC5A31" w:rsidRPr="00CC5A31" w:rsidRDefault="00CC5A31" w:rsidP="0069086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5A31">
              <w:rPr>
                <w:rFonts w:ascii="Times New Roman" w:eastAsia="Calibri" w:hAnsi="Times New Roman" w:cs="Times New Roman"/>
                <w:sz w:val="28"/>
                <w:szCs w:val="28"/>
              </w:rPr>
              <w:t>Текущий контроль</w:t>
            </w:r>
          </w:p>
          <w:p w:rsidR="00CC5A31" w:rsidRPr="00CC5A31" w:rsidRDefault="00CC5A31" w:rsidP="0069086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89" w:type="dxa"/>
            <w:shd w:val="clear" w:color="auto" w:fill="auto"/>
          </w:tcPr>
          <w:p w:rsidR="00CC5A31" w:rsidRPr="00CC5A31" w:rsidRDefault="00CC5A31" w:rsidP="006908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C5A31" w:rsidRPr="00CC5A31" w:rsidTr="00CC5A31">
        <w:tc>
          <w:tcPr>
            <w:tcW w:w="636" w:type="dxa"/>
            <w:shd w:val="clear" w:color="auto" w:fill="auto"/>
          </w:tcPr>
          <w:p w:rsidR="00CC5A31" w:rsidRPr="00CC5A31" w:rsidRDefault="00CC5A31" w:rsidP="0069086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C5A31">
              <w:rPr>
                <w:rFonts w:ascii="Times New Roman" w:hAnsi="Times New Roman" w:cs="Times New Roman"/>
                <w:sz w:val="28"/>
                <w:szCs w:val="28"/>
              </w:rPr>
              <w:t>3.2.</w:t>
            </w:r>
          </w:p>
        </w:tc>
        <w:tc>
          <w:tcPr>
            <w:tcW w:w="8578" w:type="dxa"/>
            <w:shd w:val="clear" w:color="auto" w:fill="auto"/>
          </w:tcPr>
          <w:p w:rsidR="00CC5A31" w:rsidRPr="00CC5A31" w:rsidRDefault="00CC5A31" w:rsidP="0069086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5A31">
              <w:rPr>
                <w:rFonts w:ascii="Times New Roman" w:eastAsia="Calibri" w:hAnsi="Times New Roman" w:cs="Times New Roman"/>
                <w:sz w:val="28"/>
                <w:szCs w:val="28"/>
              </w:rPr>
              <w:t>Промежуточный контроль</w:t>
            </w:r>
          </w:p>
          <w:p w:rsidR="00CC5A31" w:rsidRPr="00CC5A31" w:rsidRDefault="00CC5A31" w:rsidP="0069086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89" w:type="dxa"/>
            <w:shd w:val="clear" w:color="auto" w:fill="auto"/>
          </w:tcPr>
          <w:p w:rsidR="00CC5A31" w:rsidRPr="00CC5A31" w:rsidRDefault="00CC5A31" w:rsidP="006908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C5A31" w:rsidRPr="00CC5A31" w:rsidTr="00CC5A31">
        <w:tc>
          <w:tcPr>
            <w:tcW w:w="9214" w:type="dxa"/>
            <w:gridSpan w:val="2"/>
            <w:shd w:val="clear" w:color="auto" w:fill="auto"/>
          </w:tcPr>
          <w:p w:rsidR="00CC5A31" w:rsidRPr="00CC5A31" w:rsidRDefault="00CC5A31" w:rsidP="0069086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</w:t>
            </w:r>
            <w:r w:rsidRPr="00CC5A31">
              <w:rPr>
                <w:rFonts w:ascii="Times New Roman" w:eastAsia="Calibri" w:hAnsi="Times New Roman" w:cs="Times New Roman"/>
                <w:sz w:val="28"/>
                <w:szCs w:val="28"/>
              </w:rPr>
              <w:t>Приложения</w:t>
            </w:r>
          </w:p>
        </w:tc>
        <w:tc>
          <w:tcPr>
            <w:tcW w:w="789" w:type="dxa"/>
            <w:shd w:val="clear" w:color="auto" w:fill="auto"/>
          </w:tcPr>
          <w:p w:rsidR="00CC5A31" w:rsidRPr="00CC5A31" w:rsidRDefault="00CC5A31" w:rsidP="006908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CC5A31" w:rsidRPr="00CC5A31" w:rsidRDefault="00CC5A31" w:rsidP="00CC5A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5A31" w:rsidRPr="00DA71F7" w:rsidRDefault="00CC5A31" w:rsidP="00CC5A31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CC5A31" w:rsidRPr="00DA71F7" w:rsidRDefault="00CC5A31" w:rsidP="00CC5A3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DA71F7">
        <w:rPr>
          <w:rFonts w:ascii="Times New Roman" w:hAnsi="Times New Roman" w:cs="Times New Roman"/>
          <w:b/>
          <w:sz w:val="26"/>
          <w:szCs w:val="26"/>
        </w:rPr>
        <w:br w:type="page"/>
      </w:r>
    </w:p>
    <w:p w:rsidR="00CC5A31" w:rsidRDefault="00CC5A31" w:rsidP="00CC5A31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  <w:r w:rsidRPr="00DA71F7">
        <w:rPr>
          <w:rFonts w:ascii="Times New Roman" w:hAnsi="Times New Roman" w:cs="Times New Roman"/>
          <w:b/>
          <w:caps/>
          <w:sz w:val="26"/>
          <w:szCs w:val="26"/>
        </w:rPr>
        <w:lastRenderedPageBreak/>
        <w:t>1.Общие положения</w:t>
      </w:r>
    </w:p>
    <w:p w:rsidR="00CC5A31" w:rsidRPr="00DA71F7" w:rsidRDefault="00CC5A31" w:rsidP="00CC5A31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CC5A31" w:rsidRPr="00BD39C0" w:rsidRDefault="00B77E9D" w:rsidP="00B77E9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</w:t>
      </w:r>
      <w:r w:rsidR="00CC5A31" w:rsidRPr="00BD39C0">
        <w:rPr>
          <w:rFonts w:ascii="Times New Roman" w:hAnsi="Times New Roman" w:cs="Times New Roman"/>
          <w:sz w:val="26"/>
          <w:szCs w:val="26"/>
        </w:rPr>
        <w:t>онтрольно-оценочны</w:t>
      </w:r>
      <w:r>
        <w:rPr>
          <w:rFonts w:ascii="Times New Roman" w:hAnsi="Times New Roman" w:cs="Times New Roman"/>
          <w:sz w:val="26"/>
          <w:szCs w:val="26"/>
        </w:rPr>
        <w:t>е</w:t>
      </w:r>
      <w:r w:rsidR="00CC5A31" w:rsidRPr="00BD39C0">
        <w:rPr>
          <w:rFonts w:ascii="Times New Roman" w:hAnsi="Times New Roman" w:cs="Times New Roman"/>
          <w:sz w:val="26"/>
          <w:szCs w:val="26"/>
        </w:rPr>
        <w:t xml:space="preserve"> материал</w:t>
      </w:r>
      <w:r>
        <w:rPr>
          <w:rFonts w:ascii="Times New Roman" w:hAnsi="Times New Roman" w:cs="Times New Roman"/>
          <w:sz w:val="26"/>
          <w:szCs w:val="26"/>
        </w:rPr>
        <w:t>ы</w:t>
      </w:r>
      <w:r w:rsidR="00CC5A31" w:rsidRPr="00BD39C0">
        <w:rPr>
          <w:rFonts w:ascii="Times New Roman" w:hAnsi="Times New Roman" w:cs="Times New Roman"/>
          <w:sz w:val="26"/>
          <w:szCs w:val="26"/>
        </w:rPr>
        <w:t xml:space="preserve"> разработан на основе:</w:t>
      </w:r>
    </w:p>
    <w:p w:rsidR="00BD39C0" w:rsidRPr="00BD39C0" w:rsidRDefault="00CC5A31" w:rsidP="00BD39C0">
      <w:pPr>
        <w:pStyle w:val="ae"/>
        <w:spacing w:after="0" w:line="240" w:lineRule="auto"/>
        <w:ind w:left="-567"/>
        <w:jc w:val="both"/>
        <w:rPr>
          <w:rStyle w:val="c1"/>
          <w:rFonts w:ascii="Times New Roman" w:hAnsi="Times New Roman" w:cs="Times New Roman"/>
          <w:color w:val="000000"/>
          <w:sz w:val="26"/>
          <w:szCs w:val="26"/>
        </w:rPr>
      </w:pPr>
      <w:r w:rsidRPr="00BD39C0">
        <w:rPr>
          <w:rFonts w:ascii="Times New Roman" w:hAnsi="Times New Roman" w:cs="Times New Roman"/>
          <w:sz w:val="26"/>
          <w:szCs w:val="26"/>
        </w:rPr>
        <w:t>- Федерального государственного образовательного стандарта среднего профессионально</w:t>
      </w:r>
      <w:r w:rsidR="00BD39C0" w:rsidRPr="00BD39C0">
        <w:rPr>
          <w:rFonts w:ascii="Times New Roman" w:hAnsi="Times New Roman" w:cs="Times New Roman"/>
          <w:sz w:val="26"/>
          <w:szCs w:val="26"/>
        </w:rPr>
        <w:t>го образования по специальности</w:t>
      </w:r>
      <w:r w:rsidRPr="00BD39C0">
        <w:rPr>
          <w:rFonts w:ascii="Times New Roman" w:hAnsi="Times New Roman" w:cs="Times New Roman"/>
          <w:sz w:val="26"/>
          <w:szCs w:val="26"/>
        </w:rPr>
        <w:t xml:space="preserve"> </w:t>
      </w:r>
      <w:r w:rsidRPr="00BD39C0">
        <w:rPr>
          <w:rStyle w:val="c1"/>
          <w:rFonts w:ascii="Times New Roman" w:hAnsi="Times New Roman" w:cs="Times New Roman"/>
          <w:bCs/>
          <w:color w:val="000000"/>
          <w:sz w:val="26"/>
          <w:szCs w:val="26"/>
        </w:rPr>
        <w:t>15.02.</w:t>
      </w:r>
      <w:r w:rsidR="00617D3C">
        <w:rPr>
          <w:rStyle w:val="c1"/>
          <w:rFonts w:ascii="Times New Roman" w:hAnsi="Times New Roman" w:cs="Times New Roman"/>
          <w:bCs/>
          <w:color w:val="000000"/>
          <w:sz w:val="26"/>
          <w:szCs w:val="26"/>
        </w:rPr>
        <w:t>16</w:t>
      </w:r>
      <w:r w:rsidRPr="00BD39C0">
        <w:rPr>
          <w:rStyle w:val="c1"/>
          <w:rFonts w:ascii="Times New Roman" w:hAnsi="Times New Roman" w:cs="Times New Roman"/>
          <w:bCs/>
          <w:color w:val="000000"/>
          <w:sz w:val="26"/>
          <w:szCs w:val="26"/>
        </w:rPr>
        <w:t xml:space="preserve"> Технология машиностроения</w:t>
      </w:r>
      <w:r w:rsidR="00BD39C0" w:rsidRPr="00BD39C0">
        <w:rPr>
          <w:rStyle w:val="c1"/>
          <w:rFonts w:ascii="Times New Roman" w:hAnsi="Times New Roman" w:cs="Times New Roman"/>
          <w:bCs/>
          <w:color w:val="000000"/>
          <w:sz w:val="26"/>
          <w:szCs w:val="26"/>
        </w:rPr>
        <w:t>;</w:t>
      </w:r>
      <w:r w:rsidRPr="00BD39C0">
        <w:rPr>
          <w:rStyle w:val="c1"/>
          <w:rFonts w:ascii="Times New Roman" w:hAnsi="Times New Roman" w:cs="Times New Roman"/>
          <w:color w:val="000000"/>
          <w:sz w:val="26"/>
          <w:szCs w:val="26"/>
        </w:rPr>
        <w:t xml:space="preserve">  </w:t>
      </w:r>
    </w:p>
    <w:p w:rsidR="00CC5A31" w:rsidRPr="00BD39C0" w:rsidRDefault="00CC5A31" w:rsidP="00BD39C0">
      <w:pPr>
        <w:pStyle w:val="ae"/>
        <w:spacing w:after="0" w:line="240" w:lineRule="auto"/>
        <w:ind w:left="-567"/>
        <w:jc w:val="both"/>
        <w:rPr>
          <w:rFonts w:ascii="Times New Roman" w:hAnsi="Times New Roman" w:cs="Times New Roman"/>
          <w:sz w:val="26"/>
          <w:szCs w:val="26"/>
        </w:rPr>
      </w:pPr>
      <w:r w:rsidRPr="00BD39C0">
        <w:rPr>
          <w:rFonts w:ascii="Times New Roman" w:hAnsi="Times New Roman" w:cs="Times New Roman"/>
          <w:sz w:val="26"/>
          <w:szCs w:val="26"/>
        </w:rPr>
        <w:t xml:space="preserve">- основной профессиональной образовательной программы </w:t>
      </w:r>
      <w:r w:rsidR="00617D3C">
        <w:rPr>
          <w:rFonts w:ascii="Times New Roman" w:hAnsi="Times New Roman" w:cs="Times New Roman"/>
          <w:sz w:val="26"/>
          <w:szCs w:val="26"/>
        </w:rPr>
        <w:t>по специальности: 15.02.16</w:t>
      </w:r>
      <w:r w:rsidR="00BD39C0" w:rsidRPr="00BD39C0">
        <w:rPr>
          <w:rStyle w:val="c1"/>
          <w:rFonts w:ascii="Times New Roman" w:hAnsi="Times New Roman" w:cs="Times New Roman"/>
          <w:bCs/>
          <w:color w:val="000000"/>
          <w:sz w:val="26"/>
          <w:szCs w:val="26"/>
        </w:rPr>
        <w:t xml:space="preserve"> Технология машиностроения</w:t>
      </w:r>
      <w:r w:rsidR="00BD39C0" w:rsidRPr="00BD39C0">
        <w:rPr>
          <w:rStyle w:val="c1"/>
          <w:rFonts w:ascii="Times New Roman" w:hAnsi="Times New Roman" w:cs="Times New Roman"/>
          <w:color w:val="000000"/>
          <w:sz w:val="26"/>
          <w:szCs w:val="26"/>
        </w:rPr>
        <w:t>, 20</w:t>
      </w:r>
      <w:r w:rsidR="00BD39C0">
        <w:rPr>
          <w:rStyle w:val="c1"/>
          <w:rFonts w:ascii="Times New Roman" w:hAnsi="Times New Roman" w:cs="Times New Roman"/>
          <w:color w:val="000000"/>
          <w:sz w:val="26"/>
          <w:szCs w:val="26"/>
        </w:rPr>
        <w:t>2</w:t>
      </w:r>
      <w:r w:rsidR="00617D3C">
        <w:rPr>
          <w:rStyle w:val="c1"/>
          <w:rFonts w:ascii="Times New Roman" w:hAnsi="Times New Roman" w:cs="Times New Roman"/>
          <w:color w:val="000000"/>
          <w:sz w:val="26"/>
          <w:szCs w:val="26"/>
        </w:rPr>
        <w:t>3</w:t>
      </w:r>
      <w:r w:rsidR="00BD39C0" w:rsidRPr="00BD39C0">
        <w:rPr>
          <w:rStyle w:val="c1"/>
          <w:rFonts w:ascii="Times New Roman" w:hAnsi="Times New Roman" w:cs="Times New Roman"/>
          <w:color w:val="000000"/>
          <w:sz w:val="26"/>
          <w:szCs w:val="26"/>
        </w:rPr>
        <w:t>г;</w:t>
      </w:r>
    </w:p>
    <w:p w:rsidR="00CC5A31" w:rsidRDefault="00CC5A31" w:rsidP="00BD39C0">
      <w:pPr>
        <w:pStyle w:val="ae"/>
        <w:spacing w:after="0" w:line="240" w:lineRule="auto"/>
        <w:ind w:left="-567"/>
        <w:jc w:val="both"/>
        <w:rPr>
          <w:rFonts w:ascii="Times New Roman" w:hAnsi="Times New Roman" w:cs="Times New Roman"/>
          <w:sz w:val="26"/>
          <w:szCs w:val="26"/>
        </w:rPr>
      </w:pPr>
      <w:r w:rsidRPr="00BD39C0">
        <w:rPr>
          <w:rFonts w:ascii="Times New Roman" w:hAnsi="Times New Roman" w:cs="Times New Roman"/>
          <w:sz w:val="26"/>
          <w:szCs w:val="26"/>
        </w:rPr>
        <w:t xml:space="preserve">- рабочей программы </w:t>
      </w:r>
      <w:r w:rsidR="00BD39C0" w:rsidRPr="00BD39C0">
        <w:rPr>
          <w:rFonts w:ascii="Times New Roman" w:hAnsi="Times New Roman" w:cs="Times New Roman"/>
          <w:sz w:val="26"/>
          <w:szCs w:val="26"/>
        </w:rPr>
        <w:t>учебной</w:t>
      </w:r>
      <w:r w:rsidRPr="00BD39C0">
        <w:rPr>
          <w:rFonts w:ascii="Times New Roman" w:hAnsi="Times New Roman" w:cs="Times New Roman"/>
          <w:sz w:val="26"/>
          <w:szCs w:val="26"/>
        </w:rPr>
        <w:t xml:space="preserve"> дисциплины </w:t>
      </w:r>
      <w:r w:rsidR="00F6489F">
        <w:rPr>
          <w:rFonts w:ascii="Times New Roman" w:hAnsi="Times New Roman" w:cs="Times New Roman"/>
          <w:sz w:val="26"/>
          <w:szCs w:val="26"/>
        </w:rPr>
        <w:t xml:space="preserve">ОП.01 </w:t>
      </w:r>
      <w:r w:rsidRPr="00BD39C0">
        <w:rPr>
          <w:rFonts w:ascii="Times New Roman" w:hAnsi="Times New Roman" w:cs="Times New Roman"/>
          <w:sz w:val="26"/>
          <w:szCs w:val="26"/>
        </w:rPr>
        <w:t>Инженерная графика</w:t>
      </w:r>
      <w:r w:rsidR="00BD39C0">
        <w:rPr>
          <w:rFonts w:ascii="Times New Roman" w:hAnsi="Times New Roman" w:cs="Times New Roman"/>
          <w:sz w:val="26"/>
          <w:szCs w:val="26"/>
        </w:rPr>
        <w:t>;</w:t>
      </w:r>
    </w:p>
    <w:p w:rsidR="00BD39C0" w:rsidRPr="00BD39C0" w:rsidRDefault="00BD39C0" w:rsidP="00BD39C0">
      <w:pPr>
        <w:spacing w:after="200" w:line="276" w:lineRule="auto"/>
        <w:ind w:left="-567"/>
        <w:jc w:val="both"/>
        <w:rPr>
          <w:rFonts w:ascii="Times New Roman" w:eastAsia="Calibri" w:hAnsi="Times New Roman" w:cs="Times New Roman"/>
          <w:sz w:val="26"/>
          <w:szCs w:val="26"/>
          <w:lang w:eastAsia="ru-RU" w:bidi="ru-RU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Pr="00BD39C0">
        <w:rPr>
          <w:rFonts w:ascii="Times New Roman" w:eastAsia="Calibri" w:hAnsi="Times New Roman" w:cs="Times New Roman"/>
          <w:sz w:val="26"/>
          <w:szCs w:val="26"/>
          <w:lang w:eastAsia="ru-RU" w:bidi="ru-RU"/>
        </w:rPr>
        <w:t>рабочей программы воспитания</w:t>
      </w:r>
      <w:r w:rsidRPr="00BD39C0">
        <w:rPr>
          <w:rFonts w:ascii="Times New Roman" w:eastAsia="Impact" w:hAnsi="Times New Roman" w:cs="Times New Roman"/>
          <w:iCs/>
          <w:sz w:val="26"/>
          <w:szCs w:val="26"/>
        </w:rPr>
        <w:t xml:space="preserve"> </w:t>
      </w:r>
      <w:r w:rsidRPr="00BD39C0">
        <w:rPr>
          <w:rFonts w:ascii="Times New Roman" w:eastAsia="Calibri" w:hAnsi="Times New Roman" w:cs="Times New Roman"/>
          <w:sz w:val="26"/>
          <w:szCs w:val="26"/>
          <w:lang w:eastAsia="ru-RU" w:bidi="ru-RU"/>
        </w:rPr>
        <w:t xml:space="preserve">по специальности </w:t>
      </w:r>
      <w:r w:rsidRPr="00BD39C0">
        <w:rPr>
          <w:rStyle w:val="c1"/>
          <w:rFonts w:ascii="Times New Roman" w:hAnsi="Times New Roman" w:cs="Times New Roman"/>
          <w:bCs/>
          <w:color w:val="000000"/>
          <w:sz w:val="26"/>
          <w:szCs w:val="26"/>
        </w:rPr>
        <w:t>15.02.</w:t>
      </w:r>
      <w:r w:rsidR="00617D3C">
        <w:rPr>
          <w:rStyle w:val="c1"/>
          <w:rFonts w:ascii="Times New Roman" w:hAnsi="Times New Roman" w:cs="Times New Roman"/>
          <w:bCs/>
          <w:color w:val="000000"/>
          <w:sz w:val="26"/>
          <w:szCs w:val="26"/>
        </w:rPr>
        <w:t>16</w:t>
      </w:r>
      <w:r w:rsidRPr="00BD39C0">
        <w:rPr>
          <w:rStyle w:val="c1"/>
          <w:rFonts w:ascii="Times New Roman" w:hAnsi="Times New Roman" w:cs="Times New Roman"/>
          <w:bCs/>
          <w:color w:val="000000"/>
          <w:sz w:val="26"/>
          <w:szCs w:val="26"/>
        </w:rPr>
        <w:t xml:space="preserve"> Технология машиностроения</w:t>
      </w:r>
      <w:r w:rsidRPr="00BD39C0">
        <w:rPr>
          <w:rFonts w:ascii="Times New Roman" w:eastAsia="Calibri" w:hAnsi="Times New Roman" w:cs="Times New Roman"/>
          <w:sz w:val="26"/>
          <w:szCs w:val="26"/>
          <w:lang w:eastAsia="ru-RU" w:bidi="ru-RU"/>
        </w:rPr>
        <w:t xml:space="preserve"> 202</w:t>
      </w:r>
      <w:r w:rsidR="00617D3C">
        <w:rPr>
          <w:rFonts w:ascii="Times New Roman" w:eastAsia="Calibri" w:hAnsi="Times New Roman" w:cs="Times New Roman"/>
          <w:sz w:val="26"/>
          <w:szCs w:val="26"/>
          <w:lang w:eastAsia="ru-RU" w:bidi="ru-RU"/>
        </w:rPr>
        <w:t>3</w:t>
      </w:r>
      <w:r w:rsidRPr="00BD39C0">
        <w:rPr>
          <w:rFonts w:ascii="Times New Roman" w:eastAsia="Calibri" w:hAnsi="Times New Roman" w:cs="Times New Roman"/>
          <w:sz w:val="26"/>
          <w:szCs w:val="26"/>
          <w:lang w:eastAsia="ru-RU" w:bidi="ru-RU"/>
        </w:rPr>
        <w:t xml:space="preserve"> г.;</w:t>
      </w:r>
    </w:p>
    <w:p w:rsidR="00CC5A31" w:rsidRPr="00BD39C0" w:rsidRDefault="00CC5A31" w:rsidP="00BD39C0">
      <w:pPr>
        <w:pStyle w:val="ae"/>
        <w:spacing w:after="0" w:line="240" w:lineRule="auto"/>
        <w:ind w:left="-567"/>
        <w:jc w:val="both"/>
        <w:rPr>
          <w:rFonts w:ascii="Times New Roman" w:hAnsi="Times New Roman" w:cs="Times New Roman"/>
          <w:sz w:val="26"/>
          <w:szCs w:val="26"/>
        </w:rPr>
      </w:pPr>
      <w:r w:rsidRPr="00BD39C0">
        <w:rPr>
          <w:rFonts w:ascii="Times New Roman" w:hAnsi="Times New Roman" w:cs="Times New Roman"/>
          <w:bCs/>
          <w:iCs/>
          <w:sz w:val="26"/>
          <w:szCs w:val="26"/>
          <w:lang w:bidi="ru-RU"/>
        </w:rPr>
        <w:t xml:space="preserve">Контрольно-оценочные материалы (КОМ) </w:t>
      </w:r>
      <w:r w:rsidR="00BD39C0" w:rsidRPr="00BD39C0">
        <w:rPr>
          <w:rFonts w:ascii="Times New Roman" w:eastAsia="TimesNewRomanPSMT" w:hAnsi="Times New Roman" w:cs="Times New Roman"/>
          <w:sz w:val="26"/>
          <w:szCs w:val="26"/>
        </w:rPr>
        <w:t>предназначены для</w:t>
      </w:r>
      <w:r w:rsidRPr="00BD39C0">
        <w:rPr>
          <w:rFonts w:ascii="Times New Roman" w:eastAsia="TimesNewRomanPSMT" w:hAnsi="Times New Roman" w:cs="Times New Roman"/>
          <w:sz w:val="26"/>
          <w:szCs w:val="26"/>
        </w:rPr>
        <w:t xml:space="preserve"> контроля и оценки образовательных достижений обучающихся, освоивших программу общеобразовательной учебной дисциплины </w:t>
      </w:r>
      <w:r w:rsidRPr="00BD39C0">
        <w:rPr>
          <w:rFonts w:ascii="Times New Roman" w:hAnsi="Times New Roman" w:cs="Times New Roman"/>
          <w:bCs/>
          <w:sz w:val="26"/>
          <w:szCs w:val="26"/>
        </w:rPr>
        <w:t>ОП.0</w:t>
      </w:r>
      <w:r w:rsidR="00BD39C0" w:rsidRPr="00BD39C0">
        <w:rPr>
          <w:rFonts w:ascii="Times New Roman" w:hAnsi="Times New Roman" w:cs="Times New Roman"/>
          <w:bCs/>
          <w:sz w:val="26"/>
          <w:szCs w:val="26"/>
        </w:rPr>
        <w:t>1</w:t>
      </w:r>
      <w:r w:rsidRPr="00BD39C0">
        <w:rPr>
          <w:rFonts w:ascii="Times New Roman" w:hAnsi="Times New Roman" w:cs="Times New Roman"/>
          <w:bCs/>
          <w:sz w:val="26"/>
          <w:szCs w:val="26"/>
        </w:rPr>
        <w:t xml:space="preserve"> Инженерная графика</w:t>
      </w:r>
      <w:r w:rsidRPr="00BD39C0">
        <w:rPr>
          <w:rFonts w:ascii="Times New Roman" w:hAnsi="Times New Roman" w:cs="Times New Roman"/>
          <w:b/>
          <w:sz w:val="26"/>
          <w:szCs w:val="26"/>
        </w:rPr>
        <w:t>.</w:t>
      </w:r>
    </w:p>
    <w:p w:rsidR="00CC5A31" w:rsidRPr="00BD39C0" w:rsidRDefault="00CC5A31" w:rsidP="00BD39C0">
      <w:pPr>
        <w:spacing w:after="0" w:line="240" w:lineRule="auto"/>
        <w:ind w:left="-567"/>
        <w:jc w:val="both"/>
        <w:rPr>
          <w:rFonts w:ascii="Times New Roman" w:hAnsi="Times New Roman" w:cs="Times New Roman"/>
          <w:sz w:val="26"/>
          <w:szCs w:val="26"/>
        </w:rPr>
      </w:pPr>
      <w:r w:rsidRPr="00BD39C0">
        <w:rPr>
          <w:rFonts w:ascii="Times New Roman" w:hAnsi="Times New Roman" w:cs="Times New Roman"/>
          <w:sz w:val="26"/>
          <w:szCs w:val="26"/>
        </w:rPr>
        <w:t xml:space="preserve">КОМ включают контрольные материалы для проведения текущего контроля и промежуточной аттестации в форме </w:t>
      </w:r>
      <w:r w:rsidR="00617D3C">
        <w:rPr>
          <w:rFonts w:ascii="Times New Roman" w:hAnsi="Times New Roman" w:cs="Times New Roman"/>
          <w:sz w:val="26"/>
          <w:szCs w:val="26"/>
        </w:rPr>
        <w:t>экзамена</w:t>
      </w:r>
      <w:r w:rsidRPr="00BD39C0">
        <w:rPr>
          <w:rFonts w:ascii="Times New Roman" w:hAnsi="Times New Roman" w:cs="Times New Roman"/>
          <w:sz w:val="26"/>
          <w:szCs w:val="26"/>
        </w:rPr>
        <w:t>.</w:t>
      </w:r>
    </w:p>
    <w:p w:rsidR="00CC5A31" w:rsidRDefault="00CC5A31" w:rsidP="00CC5A31">
      <w:pPr>
        <w:pStyle w:val="13"/>
        <w:spacing w:before="0" w:line="240" w:lineRule="auto"/>
        <w:rPr>
          <w:sz w:val="24"/>
          <w:szCs w:val="24"/>
        </w:rPr>
      </w:pPr>
      <w:bookmarkStart w:id="2" w:name="_Toc87388094"/>
    </w:p>
    <w:p w:rsidR="00CC5A31" w:rsidRDefault="00CC5A31" w:rsidP="00CC5A31">
      <w:pPr>
        <w:pStyle w:val="13"/>
        <w:spacing w:before="0" w:line="240" w:lineRule="auto"/>
        <w:rPr>
          <w:sz w:val="24"/>
          <w:szCs w:val="24"/>
        </w:rPr>
      </w:pPr>
      <w:r w:rsidRPr="00DA71F7">
        <w:rPr>
          <w:sz w:val="24"/>
          <w:szCs w:val="24"/>
        </w:rPr>
        <w:t>2. Показатели оценки результатов освоения дисциплины, формы и методы контроля и оценки</w:t>
      </w:r>
      <w:bookmarkEnd w:id="2"/>
    </w:p>
    <w:p w:rsidR="008F0066" w:rsidRPr="008F0066" w:rsidRDefault="008F0066" w:rsidP="008F0066">
      <w:pPr>
        <w:keepNext/>
        <w:keepLines/>
        <w:suppressLineNumbers/>
        <w:suppressAutoHyphens/>
        <w:ind w:left="-567"/>
        <w:jc w:val="both"/>
        <w:rPr>
          <w:rFonts w:ascii="Times New Roman" w:hAnsi="Times New Roman" w:cs="Times New Roman"/>
          <w:sz w:val="26"/>
          <w:szCs w:val="26"/>
        </w:rPr>
      </w:pPr>
      <w:r w:rsidRPr="008F0066">
        <w:rPr>
          <w:rFonts w:ascii="Times New Roman" w:hAnsi="Times New Roman" w:cs="Times New Roman"/>
          <w:sz w:val="26"/>
          <w:szCs w:val="26"/>
        </w:rPr>
        <w:t>В результате аттестации по учебной дисциплине осуществляется комплексная проверка следующих умений и знаний, а также динамика формирования общих компетенций:</w:t>
      </w:r>
    </w:p>
    <w:p w:rsidR="00315FDB" w:rsidRPr="00315FDB" w:rsidRDefault="00315FDB" w:rsidP="00BD39C0">
      <w:pPr>
        <w:shd w:val="clear" w:color="auto" w:fill="FFFFFF"/>
        <w:spacing w:line="360" w:lineRule="auto"/>
        <w:ind w:firstLine="900"/>
        <w:jc w:val="right"/>
        <w:rPr>
          <w:rFonts w:ascii="Times New Roman" w:hAnsi="Times New Roman" w:cs="Times New Roman"/>
          <w:sz w:val="28"/>
          <w:szCs w:val="28"/>
          <w:u w:val="single"/>
        </w:rPr>
      </w:pPr>
      <w:r w:rsidRPr="00315FDB">
        <w:rPr>
          <w:rFonts w:ascii="Times New Roman" w:hAnsi="Times New Roman" w:cs="Times New Roman"/>
          <w:sz w:val="28"/>
          <w:szCs w:val="28"/>
        </w:rPr>
        <w:t>Таблица 1</w:t>
      </w:r>
    </w:p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25"/>
        <w:gridCol w:w="4898"/>
      </w:tblGrid>
      <w:tr w:rsidR="006C6C35" w:rsidRPr="00BD39C0" w:rsidTr="00BD39C0">
        <w:trPr>
          <w:trHeight w:val="414"/>
        </w:trPr>
        <w:tc>
          <w:tcPr>
            <w:tcW w:w="5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6C35" w:rsidRPr="00BD39C0" w:rsidRDefault="006C6C35" w:rsidP="006C6C3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Результаты обучения</w:t>
            </w:r>
          </w:p>
          <w:p w:rsidR="006C6C35" w:rsidRPr="00BD39C0" w:rsidRDefault="006C6C35" w:rsidP="006C6C3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(освоенные умения, усвоенные знания)</w:t>
            </w:r>
          </w:p>
        </w:tc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6C35" w:rsidRPr="00BD39C0" w:rsidRDefault="006C6C35" w:rsidP="006C6C3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Формы и методы контроля и оценки результатов обучения </w:t>
            </w:r>
          </w:p>
        </w:tc>
      </w:tr>
      <w:tr w:rsidR="005950A8" w:rsidRPr="00BD39C0" w:rsidTr="00BD39C0">
        <w:trPr>
          <w:trHeight w:val="414"/>
        </w:trPr>
        <w:tc>
          <w:tcPr>
            <w:tcW w:w="9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50A8" w:rsidRPr="00BD39C0" w:rsidRDefault="005950A8" w:rsidP="00BD39C0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Умения:</w:t>
            </w:r>
          </w:p>
        </w:tc>
      </w:tr>
      <w:tr w:rsidR="006C6C35" w:rsidRPr="00BD39C0" w:rsidTr="00BD39C0">
        <w:trPr>
          <w:trHeight w:val="414"/>
        </w:trPr>
        <w:tc>
          <w:tcPr>
            <w:tcW w:w="5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6C35" w:rsidRPr="00BD39C0" w:rsidRDefault="006C6C35" w:rsidP="006C6C35">
            <w:pPr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>- выполнять графические изображения технологического оборудования и технологических схем в ручной и машинной графике;</w:t>
            </w:r>
          </w:p>
          <w:p w:rsidR="006C6C35" w:rsidRPr="00BD39C0" w:rsidRDefault="006C6C35" w:rsidP="006C6C35">
            <w:pPr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6C35" w:rsidRPr="00BD39C0" w:rsidRDefault="006C6C35" w:rsidP="006C6C35">
            <w:pPr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в ходе проведения и защиты практических работ. </w:t>
            </w:r>
          </w:p>
          <w:p w:rsidR="006C6C35" w:rsidRPr="00BD39C0" w:rsidRDefault="006C6C35" w:rsidP="006C6C35">
            <w:pPr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результатов устных опросов. </w:t>
            </w:r>
          </w:p>
          <w:p w:rsidR="006C6C35" w:rsidRPr="00BD39C0" w:rsidRDefault="006C6C35" w:rsidP="006C6C35">
            <w:pPr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>Оценка результата дифференцированного зачета по ОП.01. Инженерная графика.</w:t>
            </w:r>
          </w:p>
        </w:tc>
      </w:tr>
      <w:tr w:rsidR="006C6C35" w:rsidRPr="00BD39C0" w:rsidTr="00BD39C0">
        <w:trPr>
          <w:trHeight w:val="414"/>
        </w:trPr>
        <w:tc>
          <w:tcPr>
            <w:tcW w:w="5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6C35" w:rsidRPr="00BD39C0" w:rsidRDefault="006C6C35" w:rsidP="006C6C35">
            <w:pPr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- выполнять комплексные чертежи геометрических тел и проекции точек, лежащих на их поверхности, в ручной и машинной графике; </w:t>
            </w:r>
          </w:p>
          <w:p w:rsidR="006C6C35" w:rsidRPr="00BD39C0" w:rsidRDefault="006C6C35" w:rsidP="006C6C35">
            <w:pPr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6C35" w:rsidRPr="00BD39C0" w:rsidRDefault="006C6C35" w:rsidP="006C6C35">
            <w:pPr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в ходе проведения и защиты практических работ. </w:t>
            </w:r>
          </w:p>
          <w:p w:rsidR="006C6C35" w:rsidRPr="00BD39C0" w:rsidRDefault="006C6C35" w:rsidP="006C6C35">
            <w:pPr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результатов устных опросов. </w:t>
            </w:r>
          </w:p>
          <w:p w:rsidR="006C6C35" w:rsidRPr="00BD39C0" w:rsidRDefault="006C6C35" w:rsidP="006C6C35">
            <w:pPr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>Оценка результата дифференцированного зачета по ОП.01. Инженерная графика.</w:t>
            </w:r>
          </w:p>
        </w:tc>
      </w:tr>
      <w:tr w:rsidR="006C6C35" w:rsidRPr="00BD39C0" w:rsidTr="00BD39C0">
        <w:trPr>
          <w:trHeight w:val="414"/>
        </w:trPr>
        <w:tc>
          <w:tcPr>
            <w:tcW w:w="5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6C35" w:rsidRPr="00BD39C0" w:rsidRDefault="006C6C35" w:rsidP="006C6C35">
            <w:pPr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- выполнять чертежи технических деталей в ручной и машинной графике; </w:t>
            </w:r>
          </w:p>
          <w:p w:rsidR="006C6C35" w:rsidRPr="00BD39C0" w:rsidRDefault="006C6C35" w:rsidP="006C6C35">
            <w:pPr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6C35" w:rsidRPr="00BD39C0" w:rsidRDefault="006C6C35" w:rsidP="006C6C35">
            <w:pPr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в ходе проведения и защиты практических работ. </w:t>
            </w:r>
          </w:p>
          <w:p w:rsidR="006C6C35" w:rsidRPr="00BD39C0" w:rsidRDefault="006C6C35" w:rsidP="006C6C35">
            <w:pPr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результатов устных опросов. </w:t>
            </w:r>
          </w:p>
          <w:p w:rsidR="006C6C35" w:rsidRPr="00BD39C0" w:rsidRDefault="006C6C35" w:rsidP="006C6C35">
            <w:pPr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>Оценка результата дифференцированного зачета по ОП.01. Инженерная графика.</w:t>
            </w:r>
          </w:p>
        </w:tc>
      </w:tr>
      <w:tr w:rsidR="006C6C35" w:rsidRPr="00BD39C0" w:rsidTr="00BD39C0">
        <w:trPr>
          <w:trHeight w:val="1481"/>
        </w:trPr>
        <w:tc>
          <w:tcPr>
            <w:tcW w:w="5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6C35" w:rsidRPr="00BD39C0" w:rsidRDefault="006C6C35" w:rsidP="006C6C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 xml:space="preserve">- читать чертежи и схемы; оформлять технологическую и конструкторскую документацию в соответствии с технической документацией; </w:t>
            </w:r>
          </w:p>
          <w:p w:rsidR="006C6C35" w:rsidRPr="00BD39C0" w:rsidRDefault="006C6C35" w:rsidP="006C6C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6C35" w:rsidRPr="00BD39C0" w:rsidRDefault="006C6C35" w:rsidP="006C6C35">
            <w:pPr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в ходе проведения и защиты практических работ. </w:t>
            </w:r>
          </w:p>
          <w:p w:rsidR="006C6C35" w:rsidRPr="00BD39C0" w:rsidRDefault="006C6C35" w:rsidP="006C6C35">
            <w:pPr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результатов устных опросов. </w:t>
            </w:r>
          </w:p>
          <w:p w:rsidR="006C6C35" w:rsidRPr="00BD39C0" w:rsidRDefault="006C6C35" w:rsidP="006C6C35">
            <w:pPr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>Оценка результата дифференцированного зачета по ОП.01. Инженерная графика.</w:t>
            </w:r>
          </w:p>
        </w:tc>
      </w:tr>
      <w:tr w:rsidR="006C6C35" w:rsidRPr="00BD39C0" w:rsidTr="00BD39C0">
        <w:trPr>
          <w:trHeight w:val="883"/>
        </w:trPr>
        <w:tc>
          <w:tcPr>
            <w:tcW w:w="5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6C35" w:rsidRPr="00BD39C0" w:rsidRDefault="006C6C35" w:rsidP="006C6C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D39C0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- применять методы и приемы выполнения схем по профилю специальности;</w:t>
            </w:r>
          </w:p>
        </w:tc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6C35" w:rsidRPr="00BD39C0" w:rsidRDefault="006C6C35" w:rsidP="006C6C35">
            <w:pPr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в ходе проведения и защиты практических работ. </w:t>
            </w:r>
          </w:p>
          <w:p w:rsidR="006C6C35" w:rsidRPr="00BD39C0" w:rsidRDefault="006C6C35" w:rsidP="006C6C35">
            <w:pPr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результатов устных опросов. </w:t>
            </w:r>
          </w:p>
          <w:p w:rsidR="006C6C35" w:rsidRPr="00BD39C0" w:rsidRDefault="006C6C35" w:rsidP="006C6C35">
            <w:pPr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>Оценка результата дифференцированного зачета по ОП.01. Инженерная графика.</w:t>
            </w:r>
          </w:p>
        </w:tc>
      </w:tr>
      <w:tr w:rsidR="006C6C35" w:rsidRPr="00BD39C0" w:rsidTr="00BD39C0">
        <w:trPr>
          <w:trHeight w:val="850"/>
        </w:trPr>
        <w:tc>
          <w:tcPr>
            <w:tcW w:w="5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6C35" w:rsidRPr="00BD39C0" w:rsidRDefault="006C6C35" w:rsidP="006C6C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  <w:r w:rsidRPr="00BD39C0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 xml:space="preserve"> -использовать на практике правила вычерчивания контуров технических деталей.</w:t>
            </w:r>
          </w:p>
        </w:tc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6C35" w:rsidRPr="00BD39C0" w:rsidRDefault="006C6C35" w:rsidP="006C6C35">
            <w:pPr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в ходе проведения и защиты практических работ. </w:t>
            </w:r>
          </w:p>
          <w:p w:rsidR="006C6C35" w:rsidRPr="00BD39C0" w:rsidRDefault="006C6C35" w:rsidP="006C6C35">
            <w:pPr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результатов устных опросов. </w:t>
            </w:r>
          </w:p>
          <w:p w:rsidR="006C6C35" w:rsidRPr="00BD39C0" w:rsidRDefault="006C6C35" w:rsidP="006C6C35">
            <w:pPr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>Оценка результата дифференцированного зачета по ОП.01. Инженерная графика.</w:t>
            </w:r>
          </w:p>
        </w:tc>
      </w:tr>
      <w:tr w:rsidR="005950A8" w:rsidRPr="00BD39C0" w:rsidTr="00BD39C0">
        <w:trPr>
          <w:trHeight w:val="414"/>
        </w:trPr>
        <w:tc>
          <w:tcPr>
            <w:tcW w:w="9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50A8" w:rsidRPr="00BD39C0" w:rsidRDefault="005950A8" w:rsidP="005950A8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Знания:</w:t>
            </w:r>
          </w:p>
        </w:tc>
      </w:tr>
      <w:tr w:rsidR="006C6C35" w:rsidRPr="00BD39C0" w:rsidTr="00BD39C0">
        <w:trPr>
          <w:trHeight w:val="414"/>
        </w:trPr>
        <w:tc>
          <w:tcPr>
            <w:tcW w:w="5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6C35" w:rsidRPr="00BD39C0" w:rsidRDefault="006C6C35" w:rsidP="006C6C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6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- законы, методы, приемы проекционного черчения; </w:t>
            </w:r>
          </w:p>
          <w:p w:rsidR="006C6C35" w:rsidRPr="00BD39C0" w:rsidRDefault="006C6C35" w:rsidP="005950A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6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-правила выполнения и чтения конструкторской и технологической документации; </w:t>
            </w:r>
          </w:p>
        </w:tc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6C35" w:rsidRPr="00BD39C0" w:rsidRDefault="006C6C35" w:rsidP="006C6C35">
            <w:pPr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в ходе проведения и защиты практических работ. </w:t>
            </w:r>
          </w:p>
          <w:p w:rsidR="006C6C35" w:rsidRPr="00BD39C0" w:rsidRDefault="006C6C35" w:rsidP="006C6C35">
            <w:pPr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результатов устных опросов. </w:t>
            </w:r>
          </w:p>
          <w:p w:rsidR="006C6C35" w:rsidRPr="00BD39C0" w:rsidRDefault="006C6C35" w:rsidP="006C6C35">
            <w:pPr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>Оценка результата дифференцированного зачета по ОП.01. Инженерная графика.</w:t>
            </w:r>
          </w:p>
        </w:tc>
      </w:tr>
      <w:tr w:rsidR="006C6C35" w:rsidRPr="00BD39C0" w:rsidTr="00BD39C0">
        <w:trPr>
          <w:trHeight w:val="414"/>
        </w:trPr>
        <w:tc>
          <w:tcPr>
            <w:tcW w:w="5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6C35" w:rsidRPr="00BD39C0" w:rsidRDefault="006C6C35" w:rsidP="006C6C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- правила оформления чертежей, геометрические построения и правила вычерчивания технических деталей; </w:t>
            </w:r>
          </w:p>
        </w:tc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6C35" w:rsidRPr="00BD39C0" w:rsidRDefault="006C6C35" w:rsidP="006C6C35">
            <w:pPr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в ходе проведения и защиты практических работ. </w:t>
            </w:r>
          </w:p>
          <w:p w:rsidR="006C6C35" w:rsidRPr="00BD39C0" w:rsidRDefault="006C6C35" w:rsidP="006C6C35">
            <w:pPr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результатов устных опросов. </w:t>
            </w:r>
          </w:p>
          <w:p w:rsidR="006C6C35" w:rsidRPr="00BD39C0" w:rsidRDefault="006C6C35" w:rsidP="006C6C35">
            <w:pPr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>Оценка результата дифференцированного зачета по ОП.01. Инженерная графика.</w:t>
            </w:r>
          </w:p>
        </w:tc>
      </w:tr>
      <w:tr w:rsidR="006C6C35" w:rsidRPr="00BD39C0" w:rsidTr="00BD39C0">
        <w:trPr>
          <w:trHeight w:val="414"/>
        </w:trPr>
        <w:tc>
          <w:tcPr>
            <w:tcW w:w="5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6C35" w:rsidRPr="00BD39C0" w:rsidRDefault="006C6C35" w:rsidP="006C6C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6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- способы графического представления технологического оборудования и выполнения технологических схем; </w:t>
            </w:r>
          </w:p>
        </w:tc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6C35" w:rsidRPr="00BD39C0" w:rsidRDefault="006C6C35" w:rsidP="006C6C35">
            <w:pPr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в ходе проведения и защиты практических работ. </w:t>
            </w:r>
          </w:p>
          <w:p w:rsidR="006C6C35" w:rsidRPr="00BD39C0" w:rsidRDefault="006C6C35" w:rsidP="006C6C35">
            <w:pPr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результатов устных опросов. </w:t>
            </w:r>
          </w:p>
          <w:p w:rsidR="006C6C35" w:rsidRPr="00BD39C0" w:rsidRDefault="006C6C35" w:rsidP="006C6C35">
            <w:pPr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>Оценка результата дифференцированного зачета по ОП.01. Инженерная графика.</w:t>
            </w:r>
          </w:p>
        </w:tc>
      </w:tr>
      <w:tr w:rsidR="006C6C35" w:rsidRPr="00BD39C0" w:rsidTr="00BD39C0">
        <w:trPr>
          <w:trHeight w:val="1392"/>
        </w:trPr>
        <w:tc>
          <w:tcPr>
            <w:tcW w:w="5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6C35" w:rsidRPr="00BD39C0" w:rsidRDefault="006C6C35" w:rsidP="006C6C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>- требования стандартов Единой системы конструкторской документации (далее - ЕСКД) и Единой системы технологической документации (далее - ЕСТД) к оформлению и составлению чертежей и схем.</w:t>
            </w:r>
          </w:p>
        </w:tc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6C35" w:rsidRPr="00BD39C0" w:rsidRDefault="006C6C35" w:rsidP="006C6C35">
            <w:pPr>
              <w:tabs>
                <w:tab w:val="left" w:pos="3195"/>
              </w:tabs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в ходе проведения и защиты практических работ. </w:t>
            </w:r>
          </w:p>
          <w:p w:rsidR="006C6C35" w:rsidRPr="00BD39C0" w:rsidRDefault="006C6C35" w:rsidP="006C6C35">
            <w:pPr>
              <w:tabs>
                <w:tab w:val="left" w:pos="3195"/>
              </w:tabs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результатов устных опросов. </w:t>
            </w:r>
          </w:p>
          <w:p w:rsidR="006C6C35" w:rsidRPr="00BD39C0" w:rsidRDefault="006C6C35" w:rsidP="006C6C35">
            <w:pPr>
              <w:tabs>
                <w:tab w:val="left" w:pos="3195"/>
              </w:tabs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>Оценка результата дифференцированного зачета по ОП.01. Инженерная графика.</w:t>
            </w:r>
          </w:p>
        </w:tc>
      </w:tr>
      <w:tr w:rsidR="006C6C35" w:rsidRPr="00BD39C0" w:rsidTr="00BD39C0">
        <w:trPr>
          <w:trHeight w:val="1289"/>
        </w:trPr>
        <w:tc>
          <w:tcPr>
            <w:tcW w:w="5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6C35" w:rsidRPr="00BD39C0" w:rsidRDefault="006C6C35" w:rsidP="006C6C35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- приемы и методы технического рисования; категории изображений на чертеже: виды, разрезы, сечения; </w:t>
            </w:r>
          </w:p>
        </w:tc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6C35" w:rsidRPr="00BD39C0" w:rsidRDefault="006C6C35" w:rsidP="006C6C35">
            <w:pPr>
              <w:tabs>
                <w:tab w:val="left" w:pos="3195"/>
              </w:tabs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в ходе проведения и защиты практических работ. </w:t>
            </w:r>
          </w:p>
          <w:p w:rsidR="006C6C35" w:rsidRPr="00BD39C0" w:rsidRDefault="006C6C35" w:rsidP="006C6C35">
            <w:pPr>
              <w:tabs>
                <w:tab w:val="left" w:pos="3195"/>
              </w:tabs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результатов устных опросов. </w:t>
            </w:r>
          </w:p>
          <w:p w:rsidR="006C6C35" w:rsidRPr="00BD39C0" w:rsidRDefault="006C6C35" w:rsidP="006C6C35">
            <w:pPr>
              <w:tabs>
                <w:tab w:val="left" w:pos="3195"/>
              </w:tabs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>Оценка результата дифференцированного зачета по ОП.01. Инженерная графика.</w:t>
            </w:r>
          </w:p>
        </w:tc>
      </w:tr>
      <w:tr w:rsidR="006C6C35" w:rsidRPr="00BD39C0" w:rsidTr="00BD39C0">
        <w:trPr>
          <w:trHeight w:val="883"/>
        </w:trPr>
        <w:tc>
          <w:tcPr>
            <w:tcW w:w="5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6C35" w:rsidRPr="00BD39C0" w:rsidRDefault="006C6C35" w:rsidP="006C6C35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i/>
                <w:sz w:val="26"/>
                <w:szCs w:val="26"/>
              </w:rPr>
              <w:t>- методы решения графических задач.</w:t>
            </w:r>
          </w:p>
          <w:p w:rsidR="006C6C35" w:rsidRPr="00BD39C0" w:rsidRDefault="006C6C35" w:rsidP="006C6C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6C35" w:rsidRPr="00BD39C0" w:rsidRDefault="006C6C35" w:rsidP="006C6C35">
            <w:pPr>
              <w:tabs>
                <w:tab w:val="left" w:pos="3195"/>
              </w:tabs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в ходе проведения и защиты практических работ. </w:t>
            </w:r>
          </w:p>
          <w:p w:rsidR="006C6C35" w:rsidRPr="00BD39C0" w:rsidRDefault="006C6C35" w:rsidP="006C6C35">
            <w:pPr>
              <w:tabs>
                <w:tab w:val="left" w:pos="3195"/>
              </w:tabs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 xml:space="preserve">Оценка результатов устных опросов. </w:t>
            </w:r>
          </w:p>
          <w:p w:rsidR="006C6C35" w:rsidRPr="00BD39C0" w:rsidRDefault="006C6C35" w:rsidP="006C6C35">
            <w:pPr>
              <w:tabs>
                <w:tab w:val="left" w:pos="3195"/>
              </w:tabs>
              <w:spacing w:after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>Оценка результата дифференцированного зачета по ОП.01. Инженерная графика.</w:t>
            </w:r>
          </w:p>
        </w:tc>
      </w:tr>
      <w:tr w:rsidR="00FB2F0A" w:rsidRPr="00BD39C0" w:rsidTr="00BD39C0">
        <w:trPr>
          <w:trHeight w:val="314"/>
        </w:trPr>
        <w:tc>
          <w:tcPr>
            <w:tcW w:w="9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2F0A" w:rsidRPr="00BD39C0" w:rsidRDefault="00FB2F0A" w:rsidP="007004CC">
            <w:pPr>
              <w:tabs>
                <w:tab w:val="left" w:pos="31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ОБЩИЕ КОМПЕТЕНЦИИ</w:t>
            </w:r>
          </w:p>
        </w:tc>
      </w:tr>
      <w:tr w:rsidR="007004CC" w:rsidRPr="00BD39C0" w:rsidTr="00BD39C0">
        <w:trPr>
          <w:trHeight w:val="883"/>
        </w:trPr>
        <w:tc>
          <w:tcPr>
            <w:tcW w:w="5025" w:type="dxa"/>
          </w:tcPr>
          <w:p w:rsidR="007004CC" w:rsidRPr="00617D3C" w:rsidRDefault="00617D3C" w:rsidP="00617D3C">
            <w:pPr>
              <w:spacing w:after="0"/>
              <w:jc w:val="both"/>
              <w:outlineLvl w:val="0"/>
              <w:rPr>
                <w:rFonts w:ascii="Times New Roman" w:eastAsia="Calibri" w:hAnsi="Times New Roman"/>
                <w:iCs/>
                <w:sz w:val="26"/>
                <w:szCs w:val="26"/>
              </w:rPr>
            </w:pPr>
            <w:r w:rsidRPr="00212A0A">
              <w:rPr>
                <w:rFonts w:ascii="Times New Roman" w:eastAsia="Calibri" w:hAnsi="Times New Roman"/>
                <w:iCs/>
                <w:sz w:val="26"/>
                <w:szCs w:val="26"/>
              </w:rPr>
              <w:t>ОК.01 Выбирать способы решения задач профессиональной деятельности, применительно к различным контекстам;</w:t>
            </w:r>
          </w:p>
        </w:tc>
        <w:tc>
          <w:tcPr>
            <w:tcW w:w="4898" w:type="dxa"/>
          </w:tcPr>
          <w:p w:rsidR="007004CC" w:rsidRPr="00BD39C0" w:rsidRDefault="007004CC" w:rsidP="007004CC">
            <w:pPr>
              <w:pStyle w:val="21"/>
              <w:tabs>
                <w:tab w:val="left" w:pos="426"/>
              </w:tabs>
              <w:spacing w:after="0" w:line="240" w:lineRule="auto"/>
              <w:ind w:left="0"/>
              <w:rPr>
                <w:b/>
                <w:bCs/>
                <w:sz w:val="26"/>
                <w:szCs w:val="26"/>
              </w:rPr>
            </w:pPr>
            <w:r w:rsidRPr="00BD39C0">
              <w:rPr>
                <w:sz w:val="26"/>
                <w:szCs w:val="26"/>
              </w:rPr>
              <w:t>Беседа, наблюдение</w:t>
            </w:r>
          </w:p>
        </w:tc>
      </w:tr>
      <w:tr w:rsidR="007004CC" w:rsidRPr="00BD39C0" w:rsidTr="00BD39C0">
        <w:trPr>
          <w:trHeight w:val="883"/>
        </w:trPr>
        <w:tc>
          <w:tcPr>
            <w:tcW w:w="5025" w:type="dxa"/>
          </w:tcPr>
          <w:p w:rsidR="007004CC" w:rsidRPr="00BD39C0" w:rsidRDefault="00617D3C" w:rsidP="007004CC">
            <w:pPr>
              <w:pStyle w:val="af3"/>
              <w:widowControl w:val="0"/>
              <w:tabs>
                <w:tab w:val="left" w:pos="-5387"/>
              </w:tabs>
              <w:ind w:left="0" w:firstLine="0"/>
              <w:jc w:val="both"/>
              <w:rPr>
                <w:sz w:val="26"/>
                <w:szCs w:val="26"/>
              </w:rPr>
            </w:pPr>
            <w:r w:rsidRPr="00212A0A">
              <w:rPr>
                <w:sz w:val="26"/>
                <w:szCs w:val="26"/>
              </w:rPr>
              <w:t>ОК.02 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деятельности;</w:t>
            </w:r>
          </w:p>
        </w:tc>
        <w:tc>
          <w:tcPr>
            <w:tcW w:w="4898" w:type="dxa"/>
          </w:tcPr>
          <w:p w:rsidR="007004CC" w:rsidRPr="00BD39C0" w:rsidRDefault="007004CC" w:rsidP="007004C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sz w:val="26"/>
                <w:szCs w:val="26"/>
              </w:rPr>
              <w:t>Беседа, наблюдение</w:t>
            </w:r>
          </w:p>
        </w:tc>
      </w:tr>
      <w:tr w:rsidR="007004CC" w:rsidRPr="00BD39C0" w:rsidTr="00BD39C0">
        <w:trPr>
          <w:trHeight w:val="883"/>
        </w:trPr>
        <w:tc>
          <w:tcPr>
            <w:tcW w:w="5025" w:type="dxa"/>
          </w:tcPr>
          <w:p w:rsidR="007004CC" w:rsidRPr="00BD39C0" w:rsidRDefault="00617D3C" w:rsidP="007004CC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212A0A">
              <w:rPr>
                <w:rFonts w:ascii="Times New Roman" w:eastAsia="Calibri" w:hAnsi="Times New Roman"/>
                <w:sz w:val="26"/>
                <w:szCs w:val="26"/>
              </w:rPr>
              <w:t>ОК.03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      </w:r>
          </w:p>
        </w:tc>
        <w:tc>
          <w:tcPr>
            <w:tcW w:w="4898" w:type="dxa"/>
          </w:tcPr>
          <w:p w:rsidR="007004CC" w:rsidRPr="00BD39C0" w:rsidRDefault="007004CC" w:rsidP="007004C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sz w:val="26"/>
                <w:szCs w:val="26"/>
              </w:rPr>
              <w:t>Беседа, наблюдение, выполнение практических заданий.</w:t>
            </w:r>
          </w:p>
        </w:tc>
      </w:tr>
      <w:tr w:rsidR="007004CC" w:rsidRPr="00BD39C0" w:rsidTr="00617D3C">
        <w:trPr>
          <w:trHeight w:val="486"/>
        </w:trPr>
        <w:tc>
          <w:tcPr>
            <w:tcW w:w="5025" w:type="dxa"/>
          </w:tcPr>
          <w:p w:rsidR="007004CC" w:rsidRPr="00BD39C0" w:rsidRDefault="00617D3C" w:rsidP="007004CC">
            <w:pPr>
              <w:pStyle w:val="af3"/>
              <w:widowControl w:val="0"/>
              <w:tabs>
                <w:tab w:val="left" w:pos="-5387"/>
              </w:tabs>
              <w:ind w:left="0" w:firstLine="0"/>
              <w:jc w:val="both"/>
              <w:rPr>
                <w:sz w:val="26"/>
                <w:szCs w:val="26"/>
              </w:rPr>
            </w:pPr>
            <w:r w:rsidRPr="00212A0A">
              <w:rPr>
                <w:sz w:val="26"/>
                <w:szCs w:val="26"/>
              </w:rPr>
              <w:t>ОК.04 Эффективно взаимодействовать и работать в коллективе и команде;</w:t>
            </w:r>
          </w:p>
        </w:tc>
        <w:tc>
          <w:tcPr>
            <w:tcW w:w="4898" w:type="dxa"/>
          </w:tcPr>
          <w:p w:rsidR="007004CC" w:rsidRPr="00BD39C0" w:rsidRDefault="007004CC" w:rsidP="007004C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sz w:val="26"/>
                <w:szCs w:val="26"/>
              </w:rPr>
              <w:t>Беседа, наблюдение, устный опрос</w:t>
            </w:r>
          </w:p>
        </w:tc>
      </w:tr>
      <w:tr w:rsidR="007004CC" w:rsidRPr="00BD39C0" w:rsidTr="00BD39C0">
        <w:trPr>
          <w:trHeight w:val="883"/>
        </w:trPr>
        <w:tc>
          <w:tcPr>
            <w:tcW w:w="5025" w:type="dxa"/>
          </w:tcPr>
          <w:p w:rsidR="007004CC" w:rsidRPr="00BD39C0" w:rsidRDefault="00617D3C" w:rsidP="00617D3C">
            <w:pPr>
              <w:suppressAutoHyphens/>
              <w:spacing w:after="0"/>
              <w:jc w:val="both"/>
              <w:rPr>
                <w:sz w:val="26"/>
                <w:szCs w:val="26"/>
              </w:rPr>
            </w:pPr>
            <w:r w:rsidRPr="00212A0A">
              <w:rPr>
                <w:rFonts w:ascii="Times New Roman" w:eastAsia="Calibri" w:hAnsi="Times New Roman"/>
                <w:sz w:val="26"/>
                <w:szCs w:val="26"/>
              </w:rPr>
              <w:t>ОК.05 Осуществлять устную и письменную коммуникацию на государственном языке с учетом особенностей социального и культурного контекста;</w:t>
            </w:r>
          </w:p>
        </w:tc>
        <w:tc>
          <w:tcPr>
            <w:tcW w:w="4898" w:type="dxa"/>
          </w:tcPr>
          <w:p w:rsidR="007004CC" w:rsidRPr="00BD39C0" w:rsidRDefault="007004CC" w:rsidP="007004C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sz w:val="26"/>
                <w:szCs w:val="26"/>
              </w:rPr>
              <w:t>Беседа, наблюдение, выполнение заданий</w:t>
            </w:r>
          </w:p>
        </w:tc>
      </w:tr>
      <w:tr w:rsidR="007004CC" w:rsidRPr="00BD39C0" w:rsidTr="00BD39C0">
        <w:trPr>
          <w:trHeight w:val="351"/>
        </w:trPr>
        <w:tc>
          <w:tcPr>
            <w:tcW w:w="9923" w:type="dxa"/>
            <w:gridSpan w:val="2"/>
          </w:tcPr>
          <w:p w:rsidR="007004CC" w:rsidRPr="00BD39C0" w:rsidRDefault="007004CC" w:rsidP="007004CC">
            <w:pPr>
              <w:pStyle w:val="24"/>
              <w:tabs>
                <w:tab w:val="left" w:pos="4278"/>
                <w:tab w:val="left" w:pos="732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D39C0">
              <w:rPr>
                <w:rFonts w:ascii="Times New Roman" w:hAnsi="Times New Roman" w:cs="Times New Roman"/>
                <w:color w:val="000000" w:themeColor="text1"/>
              </w:rPr>
              <w:t>ПРОФЕССИОНАЛЬНЫЕ КОМПЕТЕНЦИИ</w:t>
            </w:r>
          </w:p>
        </w:tc>
      </w:tr>
      <w:tr w:rsidR="00617D3C" w:rsidRPr="00BD39C0" w:rsidTr="00BD39C0">
        <w:trPr>
          <w:trHeight w:val="883"/>
        </w:trPr>
        <w:tc>
          <w:tcPr>
            <w:tcW w:w="5025" w:type="dxa"/>
          </w:tcPr>
          <w:p w:rsidR="00617D3C" w:rsidRPr="00A347D0" w:rsidRDefault="00617D3C" w:rsidP="00617D3C">
            <w:pPr>
              <w:spacing w:before="60" w:after="6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A347D0">
              <w:rPr>
                <w:rFonts w:ascii="Times New Roman" w:hAnsi="Times New Roman"/>
                <w:sz w:val="26"/>
                <w:szCs w:val="26"/>
              </w:rPr>
              <w:t>ПК 1.1. Использовать конструкторскую и технологическую документацию при разработке технологических процессов изготовления деталей машин.</w:t>
            </w:r>
          </w:p>
        </w:tc>
        <w:tc>
          <w:tcPr>
            <w:tcW w:w="4898" w:type="dxa"/>
            <w:vMerge w:val="restart"/>
          </w:tcPr>
          <w:p w:rsidR="00617D3C" w:rsidRPr="00BD39C0" w:rsidRDefault="00617D3C" w:rsidP="00617D3C">
            <w:pPr>
              <w:pStyle w:val="24"/>
              <w:tabs>
                <w:tab w:val="left" w:pos="4278"/>
                <w:tab w:val="left" w:pos="7321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D39C0">
              <w:rPr>
                <w:rFonts w:ascii="Times New Roman" w:hAnsi="Times New Roman" w:cs="Times New Roman"/>
                <w:color w:val="000000" w:themeColor="text1"/>
              </w:rPr>
              <w:t>Отчеты по практическим работам;</w:t>
            </w:r>
          </w:p>
          <w:p w:rsidR="00617D3C" w:rsidRPr="00BD39C0" w:rsidRDefault="00617D3C" w:rsidP="00617D3C">
            <w:pPr>
              <w:pStyle w:val="24"/>
              <w:tabs>
                <w:tab w:val="left" w:pos="4278"/>
                <w:tab w:val="left" w:pos="7321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D39C0">
              <w:rPr>
                <w:rFonts w:ascii="Times New Roman" w:hAnsi="Times New Roman" w:cs="Times New Roman"/>
                <w:color w:val="000000" w:themeColor="text1"/>
              </w:rPr>
              <w:t>-Домашняя работа;</w:t>
            </w:r>
          </w:p>
          <w:p w:rsidR="00617D3C" w:rsidRPr="00BD39C0" w:rsidRDefault="00617D3C" w:rsidP="00617D3C">
            <w:pPr>
              <w:pStyle w:val="24"/>
              <w:tabs>
                <w:tab w:val="left" w:pos="4278"/>
                <w:tab w:val="left" w:pos="7321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D39C0">
              <w:rPr>
                <w:rFonts w:ascii="Times New Roman" w:hAnsi="Times New Roman" w:cs="Times New Roman"/>
                <w:color w:val="000000" w:themeColor="text1"/>
              </w:rPr>
              <w:t>-Самостоятельная    работа;</w:t>
            </w:r>
          </w:p>
          <w:p w:rsidR="00617D3C" w:rsidRPr="00BD39C0" w:rsidRDefault="00617D3C" w:rsidP="00617D3C">
            <w:pPr>
              <w:pStyle w:val="24"/>
              <w:tabs>
                <w:tab w:val="left" w:pos="4278"/>
                <w:tab w:val="left" w:pos="7321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D39C0">
              <w:rPr>
                <w:rFonts w:ascii="Times New Roman" w:hAnsi="Times New Roman" w:cs="Times New Roman"/>
                <w:color w:val="000000" w:themeColor="text1"/>
              </w:rPr>
              <w:t>-Тестирование;</w:t>
            </w:r>
          </w:p>
          <w:p w:rsidR="00617D3C" w:rsidRPr="00BD39C0" w:rsidRDefault="00617D3C" w:rsidP="00617D3C">
            <w:pPr>
              <w:pStyle w:val="24"/>
              <w:tabs>
                <w:tab w:val="left" w:pos="4278"/>
                <w:tab w:val="left" w:pos="7321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D39C0">
              <w:rPr>
                <w:rFonts w:ascii="Times New Roman" w:hAnsi="Times New Roman" w:cs="Times New Roman"/>
                <w:color w:val="000000" w:themeColor="text1"/>
              </w:rPr>
              <w:t>-Защита рефератов и презентаций;</w:t>
            </w:r>
          </w:p>
        </w:tc>
      </w:tr>
      <w:tr w:rsidR="00617D3C" w:rsidRPr="00BD39C0" w:rsidTr="00BD39C0">
        <w:trPr>
          <w:trHeight w:val="477"/>
        </w:trPr>
        <w:tc>
          <w:tcPr>
            <w:tcW w:w="5025" w:type="dxa"/>
          </w:tcPr>
          <w:p w:rsidR="00617D3C" w:rsidRPr="00A347D0" w:rsidRDefault="00617D3C" w:rsidP="00617D3C">
            <w:pPr>
              <w:spacing w:before="60" w:after="6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A347D0">
              <w:rPr>
                <w:rFonts w:ascii="Times New Roman" w:hAnsi="Times New Roman"/>
                <w:sz w:val="26"/>
                <w:szCs w:val="26"/>
              </w:rPr>
              <w:t>ПК 1.2. Выбирать метод получения заготовок с учетом условий производства.</w:t>
            </w:r>
          </w:p>
        </w:tc>
        <w:tc>
          <w:tcPr>
            <w:tcW w:w="4898" w:type="dxa"/>
            <w:vMerge/>
          </w:tcPr>
          <w:p w:rsidR="00617D3C" w:rsidRPr="00BD39C0" w:rsidRDefault="00617D3C" w:rsidP="00617D3C">
            <w:pPr>
              <w:pStyle w:val="24"/>
              <w:tabs>
                <w:tab w:val="left" w:pos="4278"/>
                <w:tab w:val="left" w:pos="7321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17D3C" w:rsidRPr="00BD39C0" w:rsidTr="00BD39C0">
        <w:trPr>
          <w:trHeight w:val="883"/>
        </w:trPr>
        <w:tc>
          <w:tcPr>
            <w:tcW w:w="5025" w:type="dxa"/>
          </w:tcPr>
          <w:p w:rsidR="00617D3C" w:rsidRPr="00A347D0" w:rsidRDefault="00617D3C" w:rsidP="00617D3C">
            <w:pPr>
              <w:spacing w:after="0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347D0">
              <w:rPr>
                <w:rFonts w:ascii="Times New Roman" w:hAnsi="Times New Roman"/>
                <w:sz w:val="26"/>
                <w:szCs w:val="26"/>
              </w:rPr>
              <w:t>ПК 1.6. Разрабатывать технологическую документацию по изготовлению деталей машин, в том числе с применением систем автоматизированного проектирования.</w:t>
            </w:r>
          </w:p>
        </w:tc>
        <w:tc>
          <w:tcPr>
            <w:tcW w:w="4898" w:type="dxa"/>
            <w:vMerge/>
          </w:tcPr>
          <w:p w:rsidR="00617D3C" w:rsidRPr="00BD39C0" w:rsidRDefault="00617D3C" w:rsidP="00617D3C">
            <w:pPr>
              <w:pStyle w:val="24"/>
              <w:tabs>
                <w:tab w:val="left" w:pos="4278"/>
                <w:tab w:val="left" w:pos="7321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17D3C" w:rsidRPr="00BD39C0" w:rsidTr="00BD39C0">
        <w:trPr>
          <w:trHeight w:val="441"/>
        </w:trPr>
        <w:tc>
          <w:tcPr>
            <w:tcW w:w="5025" w:type="dxa"/>
          </w:tcPr>
          <w:p w:rsidR="00617D3C" w:rsidRPr="00A347D0" w:rsidRDefault="00617D3C" w:rsidP="00617D3C">
            <w:pPr>
              <w:spacing w:before="60" w:after="6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A347D0">
              <w:rPr>
                <w:rFonts w:ascii="Times New Roman" w:hAnsi="Times New Roman"/>
                <w:sz w:val="26"/>
                <w:szCs w:val="26"/>
              </w:rPr>
              <w:t>ПК 3.1. Разрабатывать технологический процесс сборки изделий с применением конструкторской и технологической документации.</w:t>
            </w:r>
          </w:p>
        </w:tc>
        <w:tc>
          <w:tcPr>
            <w:tcW w:w="4898" w:type="dxa"/>
            <w:vMerge/>
          </w:tcPr>
          <w:p w:rsidR="00617D3C" w:rsidRPr="00BD39C0" w:rsidRDefault="00617D3C" w:rsidP="00617D3C">
            <w:pPr>
              <w:pStyle w:val="24"/>
              <w:tabs>
                <w:tab w:val="left" w:pos="4278"/>
                <w:tab w:val="left" w:pos="7321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17D3C" w:rsidRPr="00BD39C0" w:rsidTr="00BD39C0">
        <w:trPr>
          <w:trHeight w:val="276"/>
        </w:trPr>
        <w:tc>
          <w:tcPr>
            <w:tcW w:w="5025" w:type="dxa"/>
          </w:tcPr>
          <w:p w:rsidR="00617D3C" w:rsidRPr="00A347D0" w:rsidRDefault="00617D3C" w:rsidP="00617D3C">
            <w:pPr>
              <w:spacing w:before="60" w:after="6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A347D0">
              <w:rPr>
                <w:rFonts w:ascii="Times New Roman" w:hAnsi="Times New Roman"/>
                <w:sz w:val="26"/>
                <w:szCs w:val="26"/>
              </w:rPr>
              <w:t xml:space="preserve">ПК 3.3. Разрабатывать технологическую документацию по сборке изделий, в том числе с применением систем </w:t>
            </w:r>
            <w:r w:rsidRPr="00A347D0">
              <w:rPr>
                <w:rFonts w:ascii="Times New Roman" w:hAnsi="Times New Roman"/>
                <w:sz w:val="26"/>
                <w:szCs w:val="26"/>
              </w:rPr>
              <w:lastRenderedPageBreak/>
              <w:t>автоматизированного проектирования.</w:t>
            </w:r>
          </w:p>
        </w:tc>
        <w:tc>
          <w:tcPr>
            <w:tcW w:w="4898" w:type="dxa"/>
            <w:vMerge/>
          </w:tcPr>
          <w:p w:rsidR="00617D3C" w:rsidRPr="00BD39C0" w:rsidRDefault="00617D3C" w:rsidP="00617D3C">
            <w:pPr>
              <w:pStyle w:val="24"/>
              <w:tabs>
                <w:tab w:val="left" w:pos="4278"/>
                <w:tab w:val="left" w:pos="7321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17D3C" w:rsidRPr="00BD39C0" w:rsidTr="00BD39C0">
        <w:trPr>
          <w:trHeight w:val="883"/>
        </w:trPr>
        <w:tc>
          <w:tcPr>
            <w:tcW w:w="5025" w:type="dxa"/>
          </w:tcPr>
          <w:p w:rsidR="00617D3C" w:rsidRDefault="00617D3C" w:rsidP="00617D3C">
            <w:r w:rsidRPr="00A347D0">
              <w:rPr>
                <w:rFonts w:ascii="Times New Roman" w:hAnsi="Times New Roman"/>
                <w:sz w:val="26"/>
                <w:szCs w:val="26"/>
              </w:rPr>
              <w:t>ПК 3.6. Разрабатывать планировки участков механосборочных цехов машиностроительного производства в соответствии с производственными задачами.</w:t>
            </w:r>
          </w:p>
        </w:tc>
        <w:tc>
          <w:tcPr>
            <w:tcW w:w="4898" w:type="dxa"/>
            <w:vMerge/>
          </w:tcPr>
          <w:p w:rsidR="00617D3C" w:rsidRPr="00BD39C0" w:rsidRDefault="00617D3C" w:rsidP="00617D3C">
            <w:pPr>
              <w:pStyle w:val="24"/>
              <w:tabs>
                <w:tab w:val="left" w:pos="4278"/>
                <w:tab w:val="left" w:pos="7321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D5C93" w:rsidRPr="00BD39C0" w:rsidTr="00BD39C0">
        <w:tblPrEx>
          <w:tblLook w:val="0000" w:firstRow="0" w:lastRow="0" w:firstColumn="0" w:lastColumn="0" w:noHBand="0" w:noVBand="0"/>
        </w:tblPrEx>
        <w:trPr>
          <w:trHeight w:val="296"/>
        </w:trPr>
        <w:tc>
          <w:tcPr>
            <w:tcW w:w="9923" w:type="dxa"/>
            <w:gridSpan w:val="2"/>
          </w:tcPr>
          <w:p w:rsidR="00ED5C93" w:rsidRPr="00BD39C0" w:rsidRDefault="00ED5C93" w:rsidP="00ED5C9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>ЛИЧНОСТНЫЕ РЕЗУЛЬТАТЫ</w:t>
            </w:r>
          </w:p>
        </w:tc>
      </w:tr>
      <w:tr w:rsidR="00223CF4" w:rsidRPr="00BD39C0" w:rsidTr="00BD39C0">
        <w:tblPrEx>
          <w:tblLook w:val="0000" w:firstRow="0" w:lastRow="0" w:firstColumn="0" w:lastColumn="0" w:noHBand="0" w:noVBand="0"/>
        </w:tblPrEx>
        <w:trPr>
          <w:trHeight w:val="296"/>
        </w:trPr>
        <w:tc>
          <w:tcPr>
            <w:tcW w:w="5025" w:type="dxa"/>
          </w:tcPr>
          <w:p w:rsidR="00223CF4" w:rsidRPr="00BD39C0" w:rsidRDefault="00223CF4" w:rsidP="00ED5C93">
            <w:pPr>
              <w:spacing w:after="0" w:line="240" w:lineRule="auto"/>
              <w:ind w:firstLine="14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sz w:val="26"/>
                <w:szCs w:val="26"/>
              </w:rPr>
              <w:t>ЛР 8 Готовый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</w:t>
            </w:r>
          </w:p>
        </w:tc>
        <w:tc>
          <w:tcPr>
            <w:tcW w:w="4898" w:type="dxa"/>
          </w:tcPr>
          <w:p w:rsidR="00ED5C93" w:rsidRPr="00BD39C0" w:rsidRDefault="00ED5C93" w:rsidP="00ED5C93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>-Отчеты по практическим работам;</w:t>
            </w:r>
          </w:p>
          <w:p w:rsidR="00ED5C93" w:rsidRPr="00BD39C0" w:rsidRDefault="00ED5C93" w:rsidP="00ED5C93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>-Домашняя работа;</w:t>
            </w:r>
          </w:p>
          <w:p w:rsidR="00ED5C93" w:rsidRPr="00BD39C0" w:rsidRDefault="00ED5C93" w:rsidP="00ED5C93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>-Самостоятельная    работа;</w:t>
            </w:r>
          </w:p>
          <w:p w:rsidR="00ED5C93" w:rsidRPr="00BD39C0" w:rsidRDefault="00ED5C93" w:rsidP="00ED5C93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>-Тестирование;</w:t>
            </w:r>
          </w:p>
          <w:p w:rsidR="00ED5C93" w:rsidRPr="00BD39C0" w:rsidRDefault="00ED5C93" w:rsidP="00ED5C93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>-Защита рефератов и презентаций;</w:t>
            </w:r>
          </w:p>
          <w:p w:rsidR="00ED5C93" w:rsidRPr="00BD39C0" w:rsidRDefault="00ED5C93" w:rsidP="00ED5C93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>-Портфолио</w:t>
            </w:r>
          </w:p>
          <w:p w:rsidR="00223CF4" w:rsidRPr="00BD39C0" w:rsidRDefault="00223CF4" w:rsidP="00ED5C9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</w:pPr>
          </w:p>
        </w:tc>
      </w:tr>
      <w:tr w:rsidR="00223CF4" w:rsidRPr="00BD39C0" w:rsidTr="00BD39C0">
        <w:tblPrEx>
          <w:tblLook w:val="0000" w:firstRow="0" w:lastRow="0" w:firstColumn="0" w:lastColumn="0" w:noHBand="0" w:noVBand="0"/>
        </w:tblPrEx>
        <w:trPr>
          <w:trHeight w:val="296"/>
        </w:trPr>
        <w:tc>
          <w:tcPr>
            <w:tcW w:w="5025" w:type="dxa"/>
          </w:tcPr>
          <w:p w:rsidR="00223CF4" w:rsidRPr="00BD39C0" w:rsidRDefault="00223CF4" w:rsidP="00ED5C93">
            <w:pPr>
              <w:spacing w:after="0" w:line="240" w:lineRule="auto"/>
              <w:ind w:firstLine="14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sz w:val="26"/>
                <w:szCs w:val="26"/>
              </w:rPr>
              <w:t>ЛР</w:t>
            </w:r>
            <w:r w:rsidR="00ED5C93" w:rsidRPr="00BD39C0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Pr="00BD39C0">
              <w:rPr>
                <w:rFonts w:ascii="Times New Roman" w:hAnsi="Times New Roman" w:cs="Times New Roman"/>
                <w:sz w:val="26"/>
                <w:szCs w:val="26"/>
              </w:rPr>
              <w:t>Способный в цифровой среде использовать различные цифровые средства, позволяющие во взаимодействии с другими людьми</w:t>
            </w:r>
            <w:r w:rsidR="00ED5C93" w:rsidRPr="00BD39C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BD39C0">
              <w:rPr>
                <w:rFonts w:ascii="Times New Roman" w:hAnsi="Times New Roman" w:cs="Times New Roman"/>
                <w:sz w:val="26"/>
                <w:szCs w:val="26"/>
              </w:rPr>
              <w:t>достигать поставленных целей; стремящийся к формированию в сетевой среде личностно и профессионального конструктивного «цифрового следа».</w:t>
            </w:r>
          </w:p>
        </w:tc>
        <w:tc>
          <w:tcPr>
            <w:tcW w:w="4898" w:type="dxa"/>
          </w:tcPr>
          <w:p w:rsidR="00ED5C93" w:rsidRPr="00BD39C0" w:rsidRDefault="00ED5C93" w:rsidP="00ED5C93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>-Отчеты по практическим работам;</w:t>
            </w:r>
          </w:p>
          <w:p w:rsidR="00ED5C93" w:rsidRPr="00BD39C0" w:rsidRDefault="00ED5C93" w:rsidP="00ED5C93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>-Домашняя работа;</w:t>
            </w:r>
          </w:p>
          <w:p w:rsidR="00ED5C93" w:rsidRPr="00BD39C0" w:rsidRDefault="00ED5C93" w:rsidP="00ED5C93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>-Самостоятельная    работа;</w:t>
            </w:r>
          </w:p>
          <w:p w:rsidR="00ED5C93" w:rsidRPr="00BD39C0" w:rsidRDefault="00ED5C93" w:rsidP="00ED5C93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>-Тестирование;</w:t>
            </w:r>
          </w:p>
          <w:p w:rsidR="00ED5C93" w:rsidRPr="00BD39C0" w:rsidRDefault="00ED5C93" w:rsidP="00ED5C93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>-Защита рефератов и презентаций;</w:t>
            </w:r>
          </w:p>
          <w:p w:rsidR="00ED5C93" w:rsidRPr="00BD39C0" w:rsidRDefault="00ED5C93" w:rsidP="00ED5C93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>-Портфолио</w:t>
            </w:r>
          </w:p>
          <w:p w:rsidR="00223CF4" w:rsidRPr="00BD39C0" w:rsidRDefault="00223CF4" w:rsidP="00ED5C9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</w:pPr>
          </w:p>
        </w:tc>
      </w:tr>
      <w:tr w:rsidR="00223CF4" w:rsidRPr="00BD39C0" w:rsidTr="00BD39C0">
        <w:tblPrEx>
          <w:tblLook w:val="0000" w:firstRow="0" w:lastRow="0" w:firstColumn="0" w:lastColumn="0" w:noHBand="0" w:noVBand="0"/>
        </w:tblPrEx>
        <w:trPr>
          <w:trHeight w:val="296"/>
        </w:trPr>
        <w:tc>
          <w:tcPr>
            <w:tcW w:w="5025" w:type="dxa"/>
          </w:tcPr>
          <w:p w:rsidR="00223CF4" w:rsidRPr="00BD39C0" w:rsidRDefault="00223CF4" w:rsidP="00ED5C93">
            <w:pPr>
              <w:tabs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sz w:val="26"/>
                <w:szCs w:val="26"/>
              </w:rPr>
              <w:t>ЛР 16 Способный искать и находить необходимую информацию используя разнообразные технологии ее поиска, для решения возникающих в процессе производственной деятельности проблем в машиностроительной и металлообрабатывающей отраслях. Умение грамотно использовать профессиональную документацию.</w:t>
            </w:r>
          </w:p>
        </w:tc>
        <w:tc>
          <w:tcPr>
            <w:tcW w:w="4898" w:type="dxa"/>
          </w:tcPr>
          <w:p w:rsidR="00ED5C93" w:rsidRPr="00BD39C0" w:rsidRDefault="00ED5C93" w:rsidP="00ED5C93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>-Отчеты по практическим работам;</w:t>
            </w:r>
          </w:p>
          <w:p w:rsidR="00ED5C93" w:rsidRPr="00BD39C0" w:rsidRDefault="00ED5C93" w:rsidP="00ED5C93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>-Домашняя работа;</w:t>
            </w:r>
          </w:p>
          <w:p w:rsidR="00ED5C93" w:rsidRPr="00BD39C0" w:rsidRDefault="00ED5C93" w:rsidP="00ED5C93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>-Самостоятельная    работа;</w:t>
            </w:r>
          </w:p>
          <w:p w:rsidR="00ED5C93" w:rsidRPr="00BD39C0" w:rsidRDefault="00ED5C93" w:rsidP="00ED5C93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>-Тестирование;</w:t>
            </w:r>
          </w:p>
          <w:p w:rsidR="00ED5C93" w:rsidRPr="00BD39C0" w:rsidRDefault="00ED5C93" w:rsidP="00ED5C93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>-Защита рефератов и презентаций;</w:t>
            </w:r>
          </w:p>
          <w:p w:rsidR="00ED5C93" w:rsidRPr="00BD39C0" w:rsidRDefault="00ED5C93" w:rsidP="00ED5C93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Cs/>
                <w:sz w:val="26"/>
                <w:szCs w:val="26"/>
              </w:rPr>
              <w:t>-Портфолио</w:t>
            </w:r>
          </w:p>
          <w:p w:rsidR="00223CF4" w:rsidRPr="00BD39C0" w:rsidRDefault="00223CF4" w:rsidP="00ED5C9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</w:pPr>
          </w:p>
        </w:tc>
      </w:tr>
      <w:tr w:rsidR="00ED5C93" w:rsidRPr="00BD39C0" w:rsidTr="00BD39C0">
        <w:tblPrEx>
          <w:tblLook w:val="0000" w:firstRow="0" w:lastRow="0" w:firstColumn="0" w:lastColumn="0" w:noHBand="0" w:noVBand="0"/>
        </w:tblPrEx>
        <w:trPr>
          <w:trHeight w:val="296"/>
        </w:trPr>
        <w:tc>
          <w:tcPr>
            <w:tcW w:w="5025" w:type="dxa"/>
          </w:tcPr>
          <w:p w:rsidR="00ED5C93" w:rsidRPr="00BD39C0" w:rsidRDefault="00ED5C93" w:rsidP="00ED5C93">
            <w:pPr>
              <w:tabs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sz w:val="26"/>
                <w:szCs w:val="26"/>
              </w:rPr>
              <w:t>Форма контроля</w:t>
            </w:r>
          </w:p>
        </w:tc>
        <w:tc>
          <w:tcPr>
            <w:tcW w:w="4898" w:type="dxa"/>
          </w:tcPr>
          <w:p w:rsidR="00ED5C93" w:rsidRPr="00BD39C0" w:rsidRDefault="00ED5C93" w:rsidP="00ED5C93">
            <w:pPr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39C0"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  <w:t>Дифференцированный зачет</w:t>
            </w:r>
          </w:p>
        </w:tc>
      </w:tr>
    </w:tbl>
    <w:p w:rsidR="00315FDB" w:rsidRPr="00315FDB" w:rsidRDefault="00315FDB" w:rsidP="006C6C35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6C6C35" w:rsidRPr="00BD39C0" w:rsidRDefault="00BD39C0" w:rsidP="00BD39C0">
      <w:pPr>
        <w:pStyle w:val="13"/>
        <w:spacing w:before="0" w:line="240" w:lineRule="auto"/>
        <w:rPr>
          <w:sz w:val="24"/>
          <w:szCs w:val="24"/>
        </w:rPr>
      </w:pPr>
      <w:r w:rsidRPr="00DA71F7">
        <w:rPr>
          <w:sz w:val="24"/>
          <w:szCs w:val="24"/>
        </w:rPr>
        <w:t>3. Контрольно-оценочные материалы</w:t>
      </w:r>
    </w:p>
    <w:p w:rsidR="00BD39C0" w:rsidRDefault="00BD39C0" w:rsidP="00BD39C0">
      <w:pPr>
        <w:pStyle w:val="1"/>
        <w:spacing w:after="0"/>
        <w:jc w:val="center"/>
        <w:rPr>
          <w:b w:val="0"/>
        </w:rPr>
      </w:pPr>
      <w:bookmarkStart w:id="3" w:name="_Toc99128076"/>
    </w:p>
    <w:p w:rsidR="007004CC" w:rsidRPr="00AE527D" w:rsidRDefault="007004CC" w:rsidP="00BD39C0">
      <w:pPr>
        <w:pStyle w:val="1"/>
        <w:spacing w:after="0" w:line="240" w:lineRule="auto"/>
        <w:jc w:val="center"/>
      </w:pPr>
      <w:r w:rsidRPr="00AE527D">
        <w:t>3.1 Текущий контроль</w:t>
      </w:r>
      <w:bookmarkEnd w:id="3"/>
    </w:p>
    <w:p w:rsidR="007004CC" w:rsidRPr="00AE527D" w:rsidRDefault="007004CC" w:rsidP="00BD39C0">
      <w:pPr>
        <w:pStyle w:val="1"/>
        <w:spacing w:after="0" w:line="240" w:lineRule="auto"/>
        <w:jc w:val="center"/>
      </w:pPr>
      <w:bookmarkStart w:id="4" w:name="_Toc99128077"/>
      <w:r w:rsidRPr="00AE527D">
        <w:t>3.1.1 Банк тестовых заданий по темам дисциплины</w:t>
      </w:r>
      <w:bookmarkEnd w:id="4"/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caps/>
          <w:sz w:val="24"/>
          <w:szCs w:val="24"/>
        </w:rPr>
        <w:t>ПО ТЕМЕ: «основные сведения по оформлению чертежей»</w:t>
      </w:r>
      <w:r w:rsidRPr="00DA71F7">
        <w:rPr>
          <w:rFonts w:ascii="Times New Roman" w:hAnsi="Times New Roman" w:cs="Times New Roman"/>
          <w:caps/>
          <w:sz w:val="24"/>
          <w:szCs w:val="24"/>
        </w:rPr>
        <w:br/>
      </w:r>
      <w:r w:rsidRPr="00DA71F7">
        <w:rPr>
          <w:rFonts w:ascii="Times New Roman" w:hAnsi="Times New Roman" w:cs="Times New Roman"/>
          <w:sz w:val="24"/>
          <w:szCs w:val="24"/>
        </w:rPr>
        <w:t>1. чертеж – это…</w:t>
      </w:r>
      <w:r w:rsidRPr="00DA71F7">
        <w:rPr>
          <w:rFonts w:ascii="Times New Roman" w:hAnsi="Times New Roman" w:cs="Times New Roman"/>
          <w:sz w:val="24"/>
          <w:szCs w:val="24"/>
        </w:rPr>
        <w:br/>
        <w:t>а. документ, предназначенный для разового использования в производстве, содержащий изображение изделия и другие данные для его изготовления;</w:t>
      </w:r>
      <w:r w:rsidRPr="00DA71F7">
        <w:rPr>
          <w:rFonts w:ascii="Times New Roman" w:hAnsi="Times New Roman" w:cs="Times New Roman"/>
          <w:sz w:val="24"/>
          <w:szCs w:val="24"/>
        </w:rPr>
        <w:br/>
      </w:r>
      <w:r w:rsidRPr="00DA71F7">
        <w:rPr>
          <w:rFonts w:ascii="Times New Roman" w:hAnsi="Times New Roman" w:cs="Times New Roman"/>
          <w:sz w:val="24"/>
          <w:szCs w:val="24"/>
        </w:rPr>
        <w:lastRenderedPageBreak/>
        <w:t>+ б. графический документ, содержащий изображения предмета и другие данные, необходимые для его изготовления и контроля;</w:t>
      </w:r>
      <w:r w:rsidRPr="00DA71F7">
        <w:rPr>
          <w:rFonts w:ascii="Times New Roman" w:hAnsi="Times New Roman" w:cs="Times New Roman"/>
          <w:sz w:val="24"/>
          <w:szCs w:val="24"/>
        </w:rPr>
        <w:br/>
        <w:t>в. наглядное изображение, выполненное по правилам аксонометрических проекций от руки, на глаз.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2. формат а4 соответствует размерам (мм)…</w:t>
      </w:r>
      <w:r w:rsidRPr="00DA71F7">
        <w:rPr>
          <w:rFonts w:ascii="Times New Roman" w:hAnsi="Times New Roman" w:cs="Times New Roman"/>
          <w:sz w:val="24"/>
          <w:szCs w:val="24"/>
        </w:rPr>
        <w:br/>
        <w:t>а) 296×420;</w:t>
      </w:r>
      <w:r w:rsidRPr="00DA71F7">
        <w:rPr>
          <w:rFonts w:ascii="Times New Roman" w:hAnsi="Times New Roman" w:cs="Times New Roman"/>
          <w:sz w:val="24"/>
          <w:szCs w:val="24"/>
        </w:rPr>
        <w:br/>
        <w:t>б) 420×596;</w:t>
      </w:r>
      <w:r w:rsidRPr="00DA71F7">
        <w:rPr>
          <w:rFonts w:ascii="Times New Roman" w:hAnsi="Times New Roman" w:cs="Times New Roman"/>
          <w:sz w:val="24"/>
          <w:szCs w:val="24"/>
        </w:rPr>
        <w:br/>
        <w:t>+ в) 210×297;</w:t>
      </w:r>
      <w:r w:rsidRPr="00DA71F7">
        <w:rPr>
          <w:rFonts w:ascii="Times New Roman" w:hAnsi="Times New Roman" w:cs="Times New Roman"/>
          <w:sz w:val="24"/>
          <w:szCs w:val="24"/>
        </w:rPr>
        <w:br/>
        <w:t>г) 594×481.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3. какое расположение формата а4 допускается гостом?</w:t>
      </w:r>
      <w:r w:rsidRPr="00DA71F7">
        <w:rPr>
          <w:rFonts w:ascii="Times New Roman" w:hAnsi="Times New Roman" w:cs="Times New Roman"/>
          <w:sz w:val="24"/>
          <w:szCs w:val="24"/>
        </w:rPr>
        <w:br/>
        <w:t>+ а) вертикальное;</w:t>
      </w:r>
      <w:r w:rsidRPr="00DA71F7">
        <w:rPr>
          <w:rFonts w:ascii="Times New Roman" w:hAnsi="Times New Roman" w:cs="Times New Roman"/>
          <w:sz w:val="24"/>
          <w:szCs w:val="24"/>
        </w:rPr>
        <w:br/>
        <w:t>б) горизонтальное;</w:t>
      </w:r>
      <w:r w:rsidRPr="00DA71F7">
        <w:rPr>
          <w:rFonts w:ascii="Times New Roman" w:hAnsi="Times New Roman" w:cs="Times New Roman"/>
          <w:sz w:val="24"/>
          <w:szCs w:val="24"/>
        </w:rPr>
        <w:br/>
        <w:t>в) вертикальное и горизонтальное.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4. масштаб – это расстояние между точками на плоскости</w:t>
      </w:r>
      <w:r w:rsidRPr="00DA71F7">
        <w:rPr>
          <w:rFonts w:ascii="Times New Roman" w:hAnsi="Times New Roman" w:cs="Times New Roman"/>
          <w:sz w:val="24"/>
          <w:szCs w:val="24"/>
        </w:rPr>
        <w:br/>
        <w:t>а) да;</w:t>
      </w:r>
      <w:r w:rsidRPr="00DA71F7">
        <w:rPr>
          <w:rFonts w:ascii="Times New Roman" w:hAnsi="Times New Roman" w:cs="Times New Roman"/>
          <w:sz w:val="24"/>
          <w:szCs w:val="24"/>
        </w:rPr>
        <w:br/>
        <w:t>+ б) нет.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5. к масштабам увеличения относятся…</w:t>
      </w:r>
      <w:r w:rsidRPr="00DA71F7">
        <w:rPr>
          <w:rFonts w:ascii="Times New Roman" w:hAnsi="Times New Roman" w:cs="Times New Roman"/>
          <w:sz w:val="24"/>
          <w:szCs w:val="24"/>
        </w:rPr>
        <w:br/>
        <w:t>+ а) 2:1;</w:t>
      </w:r>
      <w:r w:rsidRPr="00DA71F7">
        <w:rPr>
          <w:rFonts w:ascii="Times New Roman" w:hAnsi="Times New Roman" w:cs="Times New Roman"/>
          <w:sz w:val="24"/>
          <w:szCs w:val="24"/>
        </w:rPr>
        <w:br/>
        <w:t>б) 1:100;</w:t>
      </w:r>
      <w:r w:rsidRPr="00DA71F7">
        <w:rPr>
          <w:rFonts w:ascii="Times New Roman" w:hAnsi="Times New Roman" w:cs="Times New Roman"/>
          <w:sz w:val="24"/>
          <w:szCs w:val="24"/>
        </w:rPr>
        <w:br/>
        <w:t>в) 1:2;</w:t>
      </w:r>
      <w:r w:rsidRPr="00DA71F7">
        <w:rPr>
          <w:rFonts w:ascii="Times New Roman" w:hAnsi="Times New Roman" w:cs="Times New Roman"/>
          <w:sz w:val="24"/>
          <w:szCs w:val="24"/>
        </w:rPr>
        <w:br/>
        <w:t>+ г) 20:1.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6. условное изображение, выполненное с помощью чертежного инструмента, называется…</w:t>
      </w:r>
      <w:r w:rsidRPr="00DA71F7">
        <w:rPr>
          <w:rFonts w:ascii="Times New Roman" w:hAnsi="Times New Roman" w:cs="Times New Roman"/>
          <w:sz w:val="24"/>
          <w:szCs w:val="24"/>
        </w:rPr>
        <w:br/>
        <w:t>а) чертежом;</w:t>
      </w:r>
      <w:r w:rsidRPr="00DA71F7">
        <w:rPr>
          <w:rFonts w:ascii="Times New Roman" w:hAnsi="Times New Roman" w:cs="Times New Roman"/>
          <w:sz w:val="24"/>
          <w:szCs w:val="24"/>
        </w:rPr>
        <w:br/>
        <w:t>б) эскизом;</w:t>
      </w:r>
      <w:r w:rsidRPr="00DA71F7">
        <w:rPr>
          <w:rFonts w:ascii="Times New Roman" w:hAnsi="Times New Roman" w:cs="Times New Roman"/>
          <w:sz w:val="24"/>
          <w:szCs w:val="24"/>
        </w:rPr>
        <w:br/>
        <w:t>+ в) техническим рисунком.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7. установить соответствие между обозначением формата и размерами его сторон (мм)…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а) 841 х 1189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1) а2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б) 594 х 841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2) а3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в) 420 х 594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3) а0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г) 297 х 420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4) а4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д) 210 х 297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ответ: 1в; 2г; 3а; 4д; 5б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5) а1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8. основная надпись должна быть расположена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а) в левом верхнем углу формата;</w:t>
      </w:r>
      <w:r w:rsidRPr="00DA71F7">
        <w:rPr>
          <w:rFonts w:ascii="Times New Roman" w:hAnsi="Times New Roman" w:cs="Times New Roman"/>
          <w:sz w:val="24"/>
          <w:szCs w:val="24"/>
        </w:rPr>
        <w:br/>
        <w:t>+ б) в правом нижнем углу формата;</w:t>
      </w:r>
      <w:r w:rsidRPr="00DA71F7">
        <w:rPr>
          <w:rFonts w:ascii="Times New Roman" w:hAnsi="Times New Roman" w:cs="Times New Roman"/>
          <w:sz w:val="24"/>
          <w:szCs w:val="24"/>
        </w:rPr>
        <w:br/>
        <w:t>в) в зависимости от положения формата;</w:t>
      </w:r>
      <w:r w:rsidRPr="00DA71F7">
        <w:rPr>
          <w:rFonts w:ascii="Times New Roman" w:hAnsi="Times New Roman" w:cs="Times New Roman"/>
          <w:sz w:val="24"/>
          <w:szCs w:val="24"/>
        </w:rPr>
        <w:br/>
        <w:t>г) в левом нижнем углу формата.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9. к масштабам уменьшения относятся…</w:t>
      </w:r>
      <w:r w:rsidRPr="00DA71F7">
        <w:rPr>
          <w:rFonts w:ascii="Times New Roman" w:hAnsi="Times New Roman" w:cs="Times New Roman"/>
          <w:sz w:val="24"/>
          <w:szCs w:val="24"/>
        </w:rPr>
        <w:br/>
        <w:t>+ а) 1:2;</w:t>
      </w:r>
      <w:r w:rsidRPr="00DA71F7">
        <w:rPr>
          <w:rFonts w:ascii="Times New Roman" w:hAnsi="Times New Roman" w:cs="Times New Roman"/>
          <w:sz w:val="24"/>
          <w:szCs w:val="24"/>
        </w:rPr>
        <w:br/>
        <w:t>б) 2,5:1;</w:t>
      </w:r>
      <w:r w:rsidRPr="00DA71F7">
        <w:rPr>
          <w:rFonts w:ascii="Times New Roman" w:hAnsi="Times New Roman" w:cs="Times New Roman"/>
          <w:sz w:val="24"/>
          <w:szCs w:val="24"/>
        </w:rPr>
        <w:br/>
        <w:t>+ в) 1:4;</w:t>
      </w:r>
      <w:r w:rsidRPr="00DA71F7">
        <w:rPr>
          <w:rFonts w:ascii="Times New Roman" w:hAnsi="Times New Roman" w:cs="Times New Roman"/>
          <w:sz w:val="24"/>
          <w:szCs w:val="24"/>
        </w:rPr>
        <w:br/>
        <w:t>г) 40:1.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10. изображение предмета на чертеже, выполненного в масштабе 1:2 относительно самого предмета будет…</w:t>
      </w:r>
      <w:r w:rsidRPr="00DA71F7">
        <w:rPr>
          <w:rFonts w:ascii="Times New Roman" w:hAnsi="Times New Roman" w:cs="Times New Roman"/>
          <w:sz w:val="24"/>
          <w:szCs w:val="24"/>
        </w:rPr>
        <w:br/>
        <w:t>а) больше;</w:t>
      </w:r>
      <w:r w:rsidRPr="00DA71F7">
        <w:rPr>
          <w:rFonts w:ascii="Times New Roman" w:hAnsi="Times New Roman" w:cs="Times New Roman"/>
          <w:sz w:val="24"/>
          <w:szCs w:val="24"/>
        </w:rPr>
        <w:br/>
        <w:t>б) равно;</w:t>
      </w:r>
      <w:r w:rsidRPr="00DA71F7">
        <w:rPr>
          <w:rFonts w:ascii="Times New Roman" w:hAnsi="Times New Roman" w:cs="Times New Roman"/>
          <w:sz w:val="24"/>
          <w:szCs w:val="24"/>
        </w:rPr>
        <w:br/>
      </w:r>
      <w:r w:rsidRPr="00DA71F7">
        <w:rPr>
          <w:rFonts w:ascii="Times New Roman" w:hAnsi="Times New Roman" w:cs="Times New Roman"/>
          <w:sz w:val="24"/>
          <w:szCs w:val="24"/>
        </w:rPr>
        <w:lastRenderedPageBreak/>
        <w:t>+ в) меньше;</w:t>
      </w:r>
      <w:r w:rsidRPr="00DA71F7">
        <w:rPr>
          <w:rFonts w:ascii="Times New Roman" w:hAnsi="Times New Roman" w:cs="Times New Roman"/>
          <w:sz w:val="24"/>
          <w:szCs w:val="24"/>
        </w:rPr>
        <w:br/>
        <w:t>г) больше или меньше в зависимости от формата.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11. условное изображение, выполненное от руки с соблюдением пропорций, называется…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а) чертежом;</w:t>
      </w:r>
      <w:r w:rsidRPr="00DA71F7">
        <w:rPr>
          <w:rFonts w:ascii="Times New Roman" w:hAnsi="Times New Roman" w:cs="Times New Roman"/>
          <w:sz w:val="24"/>
          <w:szCs w:val="24"/>
        </w:rPr>
        <w:br/>
        <w:t>+ б) эскизом;</w:t>
      </w:r>
      <w:r w:rsidRPr="00DA71F7">
        <w:rPr>
          <w:rFonts w:ascii="Times New Roman" w:hAnsi="Times New Roman" w:cs="Times New Roman"/>
          <w:sz w:val="24"/>
          <w:szCs w:val="24"/>
        </w:rPr>
        <w:br/>
        <w:t>в) техническим рисунком.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12. сколько форматов а3 содержится в формате а1?</w:t>
      </w:r>
      <w:r w:rsidRPr="00DA71F7">
        <w:rPr>
          <w:rFonts w:ascii="Times New Roman" w:hAnsi="Times New Roman" w:cs="Times New Roman"/>
          <w:sz w:val="24"/>
          <w:szCs w:val="24"/>
        </w:rPr>
        <w:br/>
        <w:t>а) 2;</w:t>
      </w:r>
      <w:r w:rsidRPr="00DA71F7">
        <w:rPr>
          <w:rFonts w:ascii="Times New Roman" w:hAnsi="Times New Roman" w:cs="Times New Roman"/>
          <w:sz w:val="24"/>
          <w:szCs w:val="24"/>
        </w:rPr>
        <w:br/>
        <w:t>б) 8;</w:t>
      </w:r>
      <w:r w:rsidRPr="00DA71F7">
        <w:rPr>
          <w:rFonts w:ascii="Times New Roman" w:hAnsi="Times New Roman" w:cs="Times New Roman"/>
          <w:sz w:val="24"/>
          <w:szCs w:val="24"/>
        </w:rPr>
        <w:br/>
        <w:t>+ в) 4;</w:t>
      </w:r>
      <w:r w:rsidRPr="00DA71F7">
        <w:rPr>
          <w:rFonts w:ascii="Times New Roman" w:hAnsi="Times New Roman" w:cs="Times New Roman"/>
          <w:sz w:val="24"/>
          <w:szCs w:val="24"/>
        </w:rPr>
        <w:br/>
        <w:t>г) 16.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13. на каком расстоянии от краев листа проводят рамку чертежа?</w:t>
      </w:r>
      <w:r w:rsidRPr="00DA71F7">
        <w:rPr>
          <w:rFonts w:ascii="Times New Roman" w:hAnsi="Times New Roman" w:cs="Times New Roman"/>
          <w:sz w:val="24"/>
          <w:szCs w:val="24"/>
        </w:rPr>
        <w:br/>
        <w:t>а) слева, сверху, справа и снизу – по 5 мм;</w:t>
      </w:r>
      <w:r w:rsidRPr="00DA71F7">
        <w:rPr>
          <w:rFonts w:ascii="Times New Roman" w:hAnsi="Times New Roman" w:cs="Times New Roman"/>
          <w:sz w:val="24"/>
          <w:szCs w:val="24"/>
        </w:rPr>
        <w:br/>
        <w:t>б) слева, сверху и снизу – по 10 мм, справа – 25 мм;</w:t>
      </w:r>
      <w:r w:rsidRPr="00DA71F7">
        <w:rPr>
          <w:rFonts w:ascii="Times New Roman" w:hAnsi="Times New Roman" w:cs="Times New Roman"/>
          <w:sz w:val="24"/>
          <w:szCs w:val="24"/>
        </w:rPr>
        <w:br/>
        <w:t>+ в) слева – 20 мм, сверху, справа и снизу – по 5 мм.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14. масштаб 1:100 обозначает, что 1 мм на чертеже соответствует действительному размеру, равному…</w:t>
      </w:r>
      <w:r w:rsidRPr="00DA71F7">
        <w:rPr>
          <w:rFonts w:ascii="Times New Roman" w:hAnsi="Times New Roman" w:cs="Times New Roman"/>
          <w:sz w:val="24"/>
          <w:szCs w:val="24"/>
        </w:rPr>
        <w:br/>
        <w:t>+ а) 100 мм;</w:t>
      </w:r>
      <w:r w:rsidRPr="00DA71F7">
        <w:rPr>
          <w:rFonts w:ascii="Times New Roman" w:hAnsi="Times New Roman" w:cs="Times New Roman"/>
          <w:sz w:val="24"/>
          <w:szCs w:val="24"/>
        </w:rPr>
        <w:br/>
        <w:t>б) 100 см;</w:t>
      </w:r>
      <w:r w:rsidRPr="00DA71F7">
        <w:rPr>
          <w:rFonts w:ascii="Times New Roman" w:hAnsi="Times New Roman" w:cs="Times New Roman"/>
          <w:sz w:val="24"/>
          <w:szCs w:val="24"/>
        </w:rPr>
        <w:br/>
        <w:t>в) 100 м;</w:t>
      </w:r>
      <w:r w:rsidRPr="00DA71F7">
        <w:rPr>
          <w:rFonts w:ascii="Times New Roman" w:hAnsi="Times New Roman" w:cs="Times New Roman"/>
          <w:sz w:val="24"/>
          <w:szCs w:val="24"/>
        </w:rPr>
        <w:br/>
        <w:t>г) 100 дм.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15. размеры на чертежах проставляют…</w:t>
      </w:r>
      <w:r w:rsidRPr="00DA71F7">
        <w:rPr>
          <w:rFonts w:ascii="Times New Roman" w:hAnsi="Times New Roman" w:cs="Times New Roman"/>
          <w:sz w:val="24"/>
          <w:szCs w:val="24"/>
        </w:rPr>
        <w:br/>
        <w:t>а) в см;</w:t>
      </w:r>
      <w:r w:rsidRPr="00DA71F7">
        <w:rPr>
          <w:rFonts w:ascii="Times New Roman" w:hAnsi="Times New Roman" w:cs="Times New Roman"/>
          <w:sz w:val="24"/>
          <w:szCs w:val="24"/>
        </w:rPr>
        <w:br/>
        <w:t>б) в дм;</w:t>
      </w:r>
      <w:r w:rsidRPr="00DA71F7">
        <w:rPr>
          <w:rFonts w:ascii="Times New Roman" w:hAnsi="Times New Roman" w:cs="Times New Roman"/>
          <w:sz w:val="24"/>
          <w:szCs w:val="24"/>
        </w:rPr>
        <w:br/>
        <w:t>+ в) в мм;</w:t>
      </w:r>
      <w:r w:rsidRPr="00DA71F7">
        <w:rPr>
          <w:rFonts w:ascii="Times New Roman" w:hAnsi="Times New Roman" w:cs="Times New Roman"/>
          <w:sz w:val="24"/>
          <w:szCs w:val="24"/>
        </w:rPr>
        <w:br/>
        <w:t>15-14 – отлично; 13-12- хорошо; 11-9-удовлетворительно; меньше 9 – не удовлетворительно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По теме: «чертежные шрифты и выполнение надписей на чертежах»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1. шрифтом называется графическая форма изображения...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1) букв, цифр и условных знаков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2) только букв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3) только букв и цифр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2. выполнение шрифтов устанавливает гост: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1) 2.301-68*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2) 2.104-68*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3) 2.304-81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3. надписи на конструкторских документах выполняют чертежными шрифтами следующих видов: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1) без наклона к основанию строки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2) с наклоном под углом 70 градусов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3) с наклоном под углом 75 градусов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4. размер шрифта обозначается буквой...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1) q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2) h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3) d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5. для шрифта типа а толщина линий букв и цифр равна...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1)1/14h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2) 1/10h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3) 1/8h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6. для шрифта типа б толщина линий букв и цифр равна...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1) 1/14h2) 1/10h3) 1/8h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7. сколько размеров шрифтов в соответствии со стандартом используется?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lastRenderedPageBreak/>
        <w:t>1) 6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2) 8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3) 10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8. сколько прописных букв русского алфавита имеют одинаковые начертания с одноименными строчными буквами?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1) 15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2) 16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3) 17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9. какой буквой обозначается толщина линий шрифта?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1) d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2) e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3) h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10. какой буквой обозначается высота строчных букв?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1) d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2) e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3) c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11. какой буквой обозначается расстояние между буквами?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1) d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2) c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3) a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12. какой буквой обозначается минимальное расстояние между основаниями строк?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1) b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2) c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3) f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13. какой буквой обозначается минимальное расстояние между словами?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1) h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2) e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3) c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14. чему равна основная ширина прописных букв?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1) 4/10h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2) 5/10h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3) 6/10h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15. чему равна основная ширина строчных букв и арабских цифр?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1) 4/10h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2) 5/10h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3) 6/10h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caps/>
          <w:sz w:val="24"/>
          <w:szCs w:val="24"/>
        </w:rPr>
        <w:t>15-14 – Отлично; 13-12- хорошо; 11-9-удовлетворительно; меньше 9 – не удовлетворительно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b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caps/>
          <w:sz w:val="24"/>
          <w:szCs w:val="24"/>
        </w:rPr>
        <w:t>ПО ТЕМЕ: «основные правила нанесения размеров на чертежах»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9"/>
        <w:gridCol w:w="4279"/>
        <w:gridCol w:w="4847"/>
      </w:tblGrid>
      <w:tr w:rsidR="00BD39C0" w:rsidRPr="00DA71F7" w:rsidTr="00690861"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aps/>
                <w:sz w:val="24"/>
                <w:szCs w:val="24"/>
              </w:rPr>
              <w:t>№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aps/>
                <w:sz w:val="24"/>
                <w:szCs w:val="24"/>
              </w:rPr>
              <w:t>Вопросы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aps/>
                <w:sz w:val="24"/>
                <w:szCs w:val="24"/>
              </w:rPr>
              <w:t>Ответы</w:t>
            </w:r>
          </w:p>
        </w:tc>
      </w:tr>
      <w:tr w:rsidR="00BD39C0" w:rsidRPr="00DA71F7" w:rsidTr="00690861">
        <w:trPr>
          <w:trHeight w:val="785"/>
        </w:trPr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что является основанием для определения величины изображенного изделия?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1. масштаб 2. размерные линии 3. размерные числа</w:t>
            </w:r>
          </w:p>
        </w:tc>
      </w:tr>
      <w:tr w:rsidR="00BD39C0" w:rsidRPr="00DA71F7" w:rsidTr="00690861"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перечислить факторы от которых зависит задание размеров.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1. формат чертежа 2. масштаб чертежа 3. конструкция изделия 4. технология изготовления изделия</w:t>
            </w:r>
          </w:p>
        </w:tc>
      </w:tr>
      <w:tr w:rsidR="00BD39C0" w:rsidRPr="00DA71F7" w:rsidTr="00690861"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какие размеры являются рабочими?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1. по которым вычерчивают чертеж изделия. 2. по которым изготавливают изделие.</w:t>
            </w:r>
          </w:p>
        </w:tc>
      </w:tr>
      <w:tr w:rsidR="00BD39C0" w:rsidRPr="00DA71F7" w:rsidTr="00690861"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 xml:space="preserve">в каких единицах обозначают </w:t>
            </w:r>
            <w:r w:rsidRPr="00DA71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линейные размеры на чертеже?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см. 2. км. 3. мм.</w:t>
            </w:r>
          </w:p>
        </w:tc>
      </w:tr>
      <w:tr w:rsidR="00BD39C0" w:rsidRPr="00DA71F7" w:rsidTr="00690861"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зависит ли количество размеров на чертеже детали от способа нанесения размеров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1. да 2. нет.</w:t>
            </w:r>
          </w:p>
        </w:tc>
      </w:tr>
      <w:tr w:rsidR="00BD39C0" w:rsidRPr="00DA71F7" w:rsidTr="00690861"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как проводят размерную линию для указания размера отрезка?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1. совпадающую с данным отрезком 2. параллельно отрезку 3. под углом к отрезку</w:t>
            </w:r>
          </w:p>
        </w:tc>
      </w:tr>
      <w:tr w:rsidR="00BD39C0" w:rsidRPr="00DA71F7" w:rsidTr="00690861"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указать минимальное расстояние между размерной линией и линией контура.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1. 7 мм. 2. 15 мм. 3. 10 мм.</w:t>
            </w:r>
          </w:p>
        </w:tc>
      </w:tr>
    </w:tbl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0"/>
        <w:gridCol w:w="5308"/>
        <w:gridCol w:w="3807"/>
      </w:tblGrid>
      <w:tr w:rsidR="00BD39C0" w:rsidRPr="00DA71F7" w:rsidTr="00690861"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на какую величину выносные линии должны выходить за концы стрелок?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1. 10 … 15 мм. 2. 1 … 5 мм. 3. 5 … 10 мм.</w:t>
            </w:r>
          </w:p>
        </w:tc>
      </w:tr>
      <w:tr w:rsidR="00BD39C0" w:rsidRPr="00DA71F7" w:rsidTr="00690861"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необходимо ли избегать пересечения размерных линий?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1. да 2. нет 3. по желанию</w:t>
            </w:r>
          </w:p>
        </w:tc>
      </w:tr>
      <w:tr w:rsidR="00BD39C0" w:rsidRPr="00DA71F7" w:rsidTr="00690861"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какое место должно занимать размерное число относительно размерной линии?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1. в разрыве размерной линии 2. над размерной линией 3. под размерной линией</w:t>
            </w:r>
          </w:p>
        </w:tc>
      </w:tr>
      <w:tr w:rsidR="00BD39C0" w:rsidRPr="00DA71F7" w:rsidTr="00690861"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каким образом предпочтительно наносить размерные линии?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1. внутри контура изображения 2. вне контура изображения</w:t>
            </w:r>
          </w:p>
        </w:tc>
      </w:tr>
      <w:tr w:rsidR="00BD39C0" w:rsidRPr="00DA71F7" w:rsidTr="00690861"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какие размеры называются справочными?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1. размеры необходимое для изготовления детали 2. размеры неиспользуемые при изготовлении детали</w:t>
            </w:r>
          </w:p>
        </w:tc>
      </w:tr>
      <w:tr w:rsidR="00BD39C0" w:rsidRPr="00DA71F7" w:rsidTr="00690861"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какое число размеров необходимо иметь на чертеже детали?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1. минимальное, но достаточное для изготовления и контроля детали 2. максимальное, позволяющее иметь размеры каждого элемента на всех изображениях чертежа</w:t>
            </w:r>
          </w:p>
        </w:tc>
      </w:tr>
      <w:tr w:rsidR="00BD39C0" w:rsidRPr="00DA71F7" w:rsidTr="00690861"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прерывают ли размерную линию при изображении детали с разрывом? </w:t>
            </w:r>
            <w:r w:rsidRPr="00DA71F7">
              <w:rPr>
                <w:rFonts w:ascii="Times New Roman" w:hAnsi="Times New Roman" w:cs="Times New Roman"/>
                <w:caps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4AC304E" wp14:editId="5CC5E664">
                  <wp:extent cx="1979930" cy="850900"/>
                  <wp:effectExtent l="0" t="0" r="0" b="0"/>
                  <wp:docPr id="3" name="Рисунок 3" descr="https://konspekta.net/studopedianet/baza11/4624686560471.files/image03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s://konspekta.net/studopedianet/baza11/4624686560471.files/image03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9930" cy="850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1. да 2. нет</w:t>
            </w:r>
          </w:p>
        </w:tc>
      </w:tr>
      <w:tr w:rsidR="00BD39C0" w:rsidRPr="00DA71F7" w:rsidTr="00690861"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от чего зависит величина стрелок размерной линии?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1. от длины размерной линии 2. от толщины линии видимого контура изображения 3. от масштаба изображения 4. от размера формата</w:t>
            </w:r>
          </w:p>
        </w:tc>
      </w:tr>
    </w:tbl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caps/>
          <w:sz w:val="24"/>
          <w:szCs w:val="24"/>
        </w:rPr>
        <w:t>15-14 – Отлично; 13-12- хорошо; 11-9-удовлетворительно; меньше 9 – не удовлетворительно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caps/>
          <w:sz w:val="24"/>
          <w:szCs w:val="24"/>
        </w:rPr>
        <w:t>по теме: «Сопряжение»</w:t>
      </w:r>
    </w:p>
    <w:p w:rsidR="00BD39C0" w:rsidRPr="00DA71F7" w:rsidRDefault="00BD39C0" w:rsidP="00BD39C0">
      <w:pPr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сопряжением называется …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lastRenderedPageBreak/>
        <w:t>а) соединение двух линий под прямым углом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б) плавный переход от одной линии к другой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в) неверно ни а) ни б)</w:t>
      </w:r>
    </w:p>
    <w:p w:rsidR="00BD39C0" w:rsidRPr="00DA71F7" w:rsidRDefault="00BD39C0" w:rsidP="00BD39C0">
      <w:pPr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сопрягаемой линией является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а) окружность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б) точка, лежащая на прямой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в) прямая</w:t>
      </w:r>
    </w:p>
    <w:p w:rsidR="00BD39C0" w:rsidRPr="00DA71F7" w:rsidRDefault="00BD39C0" w:rsidP="00BD39C0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сопряжение двух прямых a и b с помощью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а) окружностью радиусом r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б) параллельных прямых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в) перпендикулярных прямых</w:t>
      </w:r>
    </w:p>
    <w:p w:rsidR="00BD39C0" w:rsidRPr="00DA71F7" w:rsidRDefault="00BD39C0" w:rsidP="00BD39C0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сопряжение прямой и окружности радиусом r с помощью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а) перпендикулярных прямых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б) дугой окружности радиусом r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в) параллельных прямых</w:t>
      </w:r>
    </w:p>
    <w:p w:rsidR="00BD39C0" w:rsidRPr="00DA71F7" w:rsidRDefault="00BD39C0" w:rsidP="00BD39C0">
      <w:pPr>
        <w:numPr>
          <w:ilvl w:val="0"/>
          <w:numId w:val="8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овалом называется …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а) дуги окружностей                  б) параллельных прямых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в) замкнутая кривая</w:t>
      </w:r>
    </w:p>
    <w:p w:rsidR="00BD39C0" w:rsidRPr="00DA71F7" w:rsidRDefault="00BD39C0" w:rsidP="00BD39C0">
      <w:pPr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сопряжение двух окружностей с помощью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а) кривой                      б) дуги окружности радиусом r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в) прямой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6 – отлично; 5-4 хорошо; 3-удовлетворительно; меньше 2 – не удовлетворительно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Тест «проецирование</w:t>
      </w:r>
    </w:p>
    <w:p w:rsidR="00BD39C0" w:rsidRPr="00DA71F7" w:rsidRDefault="00BD39C0" w:rsidP="00BD39C0">
      <w:pPr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какой метод проецирования принят за основной?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a) центральное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b) параллельное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c) косоугольное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  <w:u w:val="single"/>
        </w:rPr>
        <w:t>d) </w:t>
      </w:r>
      <w:r w:rsidRPr="00DA71F7">
        <w:rPr>
          <w:rFonts w:ascii="Times New Roman" w:hAnsi="Times New Roman" w:cs="Times New Roman"/>
          <w:i/>
          <w:iCs/>
          <w:sz w:val="24"/>
          <w:szCs w:val="24"/>
          <w:u w:val="single"/>
        </w:rPr>
        <w:t>прямоугольное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e) аксонометрическое</w:t>
      </w:r>
    </w:p>
    <w:p w:rsidR="00BD39C0" w:rsidRPr="00DA71F7" w:rsidRDefault="00BD39C0" w:rsidP="00BD39C0">
      <w:pPr>
        <w:numPr>
          <w:ilvl w:val="0"/>
          <w:numId w:val="11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как называется способ проецирования, когда проецирующие лучи исходят из одной точки (центра проецирования)?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  <w:u w:val="single"/>
        </w:rPr>
        <w:t>a) </w:t>
      </w:r>
      <w:r w:rsidRPr="00DA71F7">
        <w:rPr>
          <w:rFonts w:ascii="Times New Roman" w:hAnsi="Times New Roman" w:cs="Times New Roman"/>
          <w:i/>
          <w:iCs/>
          <w:sz w:val="24"/>
          <w:szCs w:val="24"/>
          <w:u w:val="single"/>
        </w:rPr>
        <w:t>центральное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b) параллельное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c) косоугольное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d) прямоугольное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e) аксонометрическое</w:t>
      </w:r>
    </w:p>
    <w:p w:rsidR="00BD39C0" w:rsidRPr="00DA71F7" w:rsidRDefault="00BD39C0" w:rsidP="00BD39C0">
      <w:pPr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как называется способ проецирования, когда проецирующие лучи параллельны между собой?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a) центральное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  <w:u w:val="single"/>
        </w:rPr>
        <w:t>b) </w:t>
      </w:r>
      <w:r w:rsidRPr="00DA71F7">
        <w:rPr>
          <w:rFonts w:ascii="Times New Roman" w:hAnsi="Times New Roman" w:cs="Times New Roman"/>
          <w:i/>
          <w:iCs/>
          <w:sz w:val="24"/>
          <w:szCs w:val="24"/>
          <w:u w:val="single"/>
        </w:rPr>
        <w:t>параллельное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c) косоугольное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d) прямоугольное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e) аксонометрическое</w:t>
      </w:r>
    </w:p>
    <w:p w:rsidR="00BD39C0" w:rsidRPr="00DA71F7" w:rsidRDefault="00BD39C0" w:rsidP="00BD39C0">
      <w:pPr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как называется способ параллельного проецирования, когда проецирующие лучи падают на плоскость проекций под прямым углом?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a) центральное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b) параллельное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c) косоугольное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  <w:u w:val="single"/>
        </w:rPr>
        <w:t>d) </w:t>
      </w:r>
      <w:r w:rsidRPr="00DA71F7">
        <w:rPr>
          <w:rFonts w:ascii="Times New Roman" w:hAnsi="Times New Roman" w:cs="Times New Roman"/>
          <w:i/>
          <w:iCs/>
          <w:sz w:val="24"/>
          <w:szCs w:val="24"/>
          <w:u w:val="single"/>
        </w:rPr>
        <w:t>прямоугольное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e) аксонометрическое</w:t>
      </w:r>
    </w:p>
    <w:p w:rsidR="00BD39C0" w:rsidRPr="00DA71F7" w:rsidRDefault="00BD39C0" w:rsidP="00BD39C0">
      <w:pPr>
        <w:numPr>
          <w:ilvl w:val="0"/>
          <w:numId w:val="14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как называется способ параллельного проецирования, когда проецирующие лучи падают на плоскость проекций под любым непрямым углом?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a) центральное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lastRenderedPageBreak/>
        <w:t>b) параллельное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  <w:u w:val="single"/>
        </w:rPr>
        <w:t>c) </w:t>
      </w:r>
      <w:r w:rsidRPr="00DA71F7">
        <w:rPr>
          <w:rFonts w:ascii="Times New Roman" w:hAnsi="Times New Roman" w:cs="Times New Roman"/>
          <w:i/>
          <w:iCs/>
          <w:sz w:val="24"/>
          <w:szCs w:val="24"/>
          <w:u w:val="single"/>
        </w:rPr>
        <w:t>косоугольное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d) прямоугольное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e) аксонометрическое</w:t>
      </w:r>
    </w:p>
    <w:p w:rsidR="00BD39C0" w:rsidRPr="00DA71F7" w:rsidRDefault="00BD39C0" w:rsidP="00BD39C0">
      <w:pPr>
        <w:numPr>
          <w:ilvl w:val="0"/>
          <w:numId w:val="15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как называется процесс получения проекции предмета на плоскости проекций?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  <w:u w:val="single"/>
        </w:rPr>
        <w:t>a) </w:t>
      </w:r>
      <w:r w:rsidRPr="00DA71F7">
        <w:rPr>
          <w:rFonts w:ascii="Times New Roman" w:hAnsi="Times New Roman" w:cs="Times New Roman"/>
          <w:i/>
          <w:iCs/>
          <w:sz w:val="24"/>
          <w:szCs w:val="24"/>
          <w:u w:val="single"/>
        </w:rPr>
        <w:t>проецирование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b) отображение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c) моделирование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d) рисование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e) копирование</w:t>
      </w:r>
    </w:p>
    <w:p w:rsidR="00BD39C0" w:rsidRPr="00DA71F7" w:rsidRDefault="00BD39C0" w:rsidP="00BD39C0">
      <w:pPr>
        <w:numPr>
          <w:ilvl w:val="0"/>
          <w:numId w:val="16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изображение на плоскости предмета, расположенного в пространстве, полученное с помощью лучей, проведенных через каждую характерную точку предмета до пересечения этих лучей с плоскостью, называется: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a) вид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i/>
          <w:iCs/>
          <w:sz w:val="24"/>
          <w:szCs w:val="24"/>
          <w:u w:val="single"/>
        </w:rPr>
        <w:t>b) проекция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c) отображение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d) рисунок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e) изображение</w:t>
      </w:r>
    </w:p>
    <w:p w:rsidR="00BD39C0" w:rsidRPr="00DA71F7" w:rsidRDefault="00BD39C0" w:rsidP="00BD39C0">
      <w:pPr>
        <w:numPr>
          <w:ilvl w:val="0"/>
          <w:numId w:val="17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какой метод проецирования представлен на рисунке?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caps/>
          <w:noProof/>
          <w:sz w:val="24"/>
          <w:szCs w:val="24"/>
          <w:lang w:eastAsia="ru-RU"/>
        </w:rPr>
        <w:drawing>
          <wp:inline distT="0" distB="0" distL="0" distR="0" wp14:anchorId="2F24842A" wp14:editId="26EF0013">
            <wp:extent cx="1494790" cy="1017905"/>
            <wp:effectExtent l="0" t="0" r="0" b="0"/>
            <wp:docPr id="15" name="Рисунок 15" descr="hello_html_m4669b66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ello_html_m4669b66b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4790" cy="101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i/>
          <w:iCs/>
          <w:sz w:val="24"/>
          <w:szCs w:val="24"/>
          <w:u w:val="single"/>
        </w:rPr>
        <w:t>a) центральное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b) параллельное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c) косоугольное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d) прямоугольное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e) аксонометрическое</w:t>
      </w:r>
    </w:p>
    <w:p w:rsidR="00BD39C0" w:rsidRPr="00DA71F7" w:rsidRDefault="00BD39C0" w:rsidP="00BD39C0">
      <w:pPr>
        <w:numPr>
          <w:ilvl w:val="0"/>
          <w:numId w:val="18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какой метод проецирования представлен на рисунке?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caps/>
          <w:noProof/>
          <w:sz w:val="24"/>
          <w:szCs w:val="24"/>
          <w:lang w:eastAsia="ru-RU"/>
        </w:rPr>
        <w:drawing>
          <wp:inline distT="0" distB="0" distL="0" distR="0" wp14:anchorId="39E290F3" wp14:editId="43DF8F05">
            <wp:extent cx="1240155" cy="1025525"/>
            <wp:effectExtent l="0" t="0" r="0" b="0"/>
            <wp:docPr id="6" name="Рисунок 6" descr="hello_html_372416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ello_html_3724164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0155" cy="102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a) центральное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b) параллельное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c) косоугольное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i/>
          <w:iCs/>
          <w:sz w:val="24"/>
          <w:szCs w:val="24"/>
          <w:u w:val="single"/>
        </w:rPr>
        <w:t>d) прямоугольное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e) аксонометрическое</w:t>
      </w:r>
    </w:p>
    <w:p w:rsidR="00BD39C0" w:rsidRPr="00DA71F7" w:rsidRDefault="00BD39C0" w:rsidP="00BD39C0">
      <w:pPr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какой метод проецирования представлен на рисунке?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caps/>
          <w:noProof/>
          <w:sz w:val="24"/>
          <w:szCs w:val="24"/>
          <w:lang w:eastAsia="ru-RU"/>
        </w:rPr>
        <w:drawing>
          <wp:inline distT="0" distB="0" distL="0" distR="0" wp14:anchorId="727E9D5D" wp14:editId="7E67DDDC">
            <wp:extent cx="1232535" cy="1232535"/>
            <wp:effectExtent l="0" t="0" r="0" b="0"/>
            <wp:docPr id="5" name="Рисунок 5" descr="hello_html_250ba6c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ello_html_250ba6c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2535" cy="1232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39C0" w:rsidRPr="00DA71F7" w:rsidRDefault="00BD39C0" w:rsidP="00BD39C0">
      <w:pPr>
        <w:numPr>
          <w:ilvl w:val="1"/>
          <w:numId w:val="20"/>
        </w:numPr>
        <w:tabs>
          <w:tab w:val="clear" w:pos="1440"/>
          <w:tab w:val="num" w:pos="709"/>
        </w:tabs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центральное</w:t>
      </w:r>
    </w:p>
    <w:p w:rsidR="00BD39C0" w:rsidRPr="00DA71F7" w:rsidRDefault="00BD39C0" w:rsidP="00BD39C0">
      <w:pPr>
        <w:numPr>
          <w:ilvl w:val="1"/>
          <w:numId w:val="20"/>
        </w:numPr>
        <w:tabs>
          <w:tab w:val="clear" w:pos="1440"/>
          <w:tab w:val="num" w:pos="709"/>
        </w:tabs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параллельное</w:t>
      </w:r>
    </w:p>
    <w:p w:rsidR="00BD39C0" w:rsidRPr="00DA71F7" w:rsidRDefault="00BD39C0" w:rsidP="00BD39C0">
      <w:pPr>
        <w:numPr>
          <w:ilvl w:val="1"/>
          <w:numId w:val="20"/>
        </w:numPr>
        <w:tabs>
          <w:tab w:val="clear" w:pos="1440"/>
          <w:tab w:val="num" w:pos="709"/>
        </w:tabs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i/>
          <w:iCs/>
          <w:sz w:val="24"/>
          <w:szCs w:val="24"/>
          <w:u w:val="single"/>
        </w:rPr>
        <w:lastRenderedPageBreak/>
        <w:t>косоугольное</w:t>
      </w:r>
    </w:p>
    <w:p w:rsidR="00BD39C0" w:rsidRPr="00DA71F7" w:rsidRDefault="00BD39C0" w:rsidP="00BD39C0">
      <w:pPr>
        <w:numPr>
          <w:ilvl w:val="1"/>
          <w:numId w:val="20"/>
        </w:numPr>
        <w:tabs>
          <w:tab w:val="clear" w:pos="1440"/>
          <w:tab w:val="num" w:pos="709"/>
        </w:tabs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прямоугольное</w:t>
      </w:r>
    </w:p>
    <w:p w:rsidR="00BD39C0" w:rsidRPr="00DA71F7" w:rsidRDefault="00BD39C0" w:rsidP="00BD39C0">
      <w:pPr>
        <w:numPr>
          <w:ilvl w:val="1"/>
          <w:numId w:val="20"/>
        </w:numPr>
        <w:tabs>
          <w:tab w:val="clear" w:pos="1440"/>
          <w:tab w:val="num" w:pos="709"/>
        </w:tabs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аксонометрическое</w:t>
      </w:r>
    </w:p>
    <w:p w:rsidR="00BD39C0" w:rsidRPr="00DA71F7" w:rsidRDefault="00BD39C0" w:rsidP="00BD39C0">
      <w:pPr>
        <w:numPr>
          <w:ilvl w:val="0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проекцией точки на плоскости называется</w:t>
      </w:r>
    </w:p>
    <w:p w:rsidR="00BD39C0" w:rsidRPr="00DA71F7" w:rsidRDefault="00BD39C0" w:rsidP="00BD39C0">
      <w:pPr>
        <w:numPr>
          <w:ilvl w:val="0"/>
          <w:numId w:val="22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произвольно взятая точка плоскости,</w:t>
      </w:r>
    </w:p>
    <w:p w:rsidR="00BD39C0" w:rsidRPr="00DA71F7" w:rsidRDefault="00BD39C0" w:rsidP="00BD39C0">
      <w:pPr>
        <w:numPr>
          <w:ilvl w:val="0"/>
          <w:numId w:val="22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произвольно взятая точка пространства</w:t>
      </w:r>
    </w:p>
    <w:p w:rsidR="00BD39C0" w:rsidRPr="00DA71F7" w:rsidRDefault="00BD39C0" w:rsidP="00BD39C0">
      <w:pPr>
        <w:numPr>
          <w:ilvl w:val="0"/>
          <w:numId w:val="22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отображение точки на плоскости</w:t>
      </w:r>
    </w:p>
    <w:p w:rsidR="00BD39C0" w:rsidRPr="00DA71F7" w:rsidRDefault="00BD39C0" w:rsidP="00BD39C0">
      <w:pPr>
        <w:numPr>
          <w:ilvl w:val="0"/>
          <w:numId w:val="22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i/>
          <w:iCs/>
          <w:sz w:val="24"/>
          <w:szCs w:val="24"/>
          <w:u w:val="single"/>
        </w:rPr>
        <w:t>отображение точки пространства на плоскости</w:t>
      </w:r>
    </w:p>
    <w:p w:rsidR="00BD39C0" w:rsidRPr="00DA71F7" w:rsidRDefault="00BD39C0" w:rsidP="00BD39C0">
      <w:pPr>
        <w:numPr>
          <w:ilvl w:val="0"/>
          <w:numId w:val="22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отображение точки</w:t>
      </w:r>
    </w:p>
    <w:p w:rsidR="00BD39C0" w:rsidRPr="00DA71F7" w:rsidRDefault="00BD39C0" w:rsidP="00BD39C0">
      <w:pPr>
        <w:numPr>
          <w:ilvl w:val="0"/>
          <w:numId w:val="23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проецирующая прямая - это</w:t>
      </w:r>
    </w:p>
    <w:p w:rsidR="00BD39C0" w:rsidRPr="00DA71F7" w:rsidRDefault="00BD39C0" w:rsidP="00BD39C0">
      <w:pPr>
        <w:numPr>
          <w:ilvl w:val="0"/>
          <w:numId w:val="24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прямая, проведенная через точку пространства,</w:t>
      </w:r>
    </w:p>
    <w:p w:rsidR="00BD39C0" w:rsidRPr="00DA71F7" w:rsidRDefault="00BD39C0" w:rsidP="00BD39C0">
      <w:pPr>
        <w:numPr>
          <w:ilvl w:val="0"/>
          <w:numId w:val="24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i/>
          <w:iCs/>
          <w:sz w:val="24"/>
          <w:szCs w:val="24"/>
          <w:u w:val="single"/>
        </w:rPr>
        <w:t>прямая, соединяющая точку пространства с ее проекцией на плоскости</w:t>
      </w:r>
    </w:p>
    <w:p w:rsidR="00BD39C0" w:rsidRPr="00DA71F7" w:rsidRDefault="00BD39C0" w:rsidP="00BD39C0">
      <w:pPr>
        <w:numPr>
          <w:ilvl w:val="0"/>
          <w:numId w:val="24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прямая на плоскости проекций</w:t>
      </w:r>
    </w:p>
    <w:p w:rsidR="00BD39C0" w:rsidRPr="00DA71F7" w:rsidRDefault="00BD39C0" w:rsidP="00BD39C0">
      <w:pPr>
        <w:numPr>
          <w:ilvl w:val="0"/>
          <w:numId w:val="24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проекция прямой на плоскости</w:t>
      </w:r>
    </w:p>
    <w:p w:rsidR="00BD39C0" w:rsidRPr="00DA71F7" w:rsidRDefault="00BD39C0" w:rsidP="00BD39C0">
      <w:pPr>
        <w:numPr>
          <w:ilvl w:val="0"/>
          <w:numId w:val="24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проекция точки на плоскости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12-13– отлтчно; 11-10 хорошо; 9-7-удовлетворительно; меньше 7 – не удовлетворительно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По теме: «машиностроительные чертежи»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1.</w:t>
      </w:r>
      <w:r w:rsidRPr="00DA71F7">
        <w:rPr>
          <w:rFonts w:ascii="Times New Roman" w:hAnsi="Times New Roman" w:cs="Times New Roman"/>
          <w:b/>
          <w:bCs/>
          <w:sz w:val="24"/>
          <w:szCs w:val="24"/>
        </w:rPr>
        <w:t>изделие-это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а) предмет, изготовленный человеком ручным способом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б) предмет, набор предметов, машина, подлежащие изготовлению человеком ручным или производственным способом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в) предмет, набор предметов, машина, прибор, подлежащие изготовлению человеком ручным способом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2. назовите виды изделий?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3.деталь-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а) изделие, изготовленное из однородного материала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б) изделие, изготовленное из однородного материала без применения сборочных операций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в) ) изделие, изготовленное из однородного материала без применения сборочных операций, подлежащее разборке и сборке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4. определение сборочная единица это ?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5.определение комплекс это?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6. определение эскиз это ?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7. назовите виды разъемных соединений?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8. виды неразъемных соединений?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9. определение резьбы и ее в</w:t>
      </w:r>
      <w:r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Pr="00DA71F7">
        <w:rPr>
          <w:rFonts w:ascii="Times New Roman" w:hAnsi="Times New Roman" w:cs="Times New Roman"/>
          <w:b/>
          <w:bCs/>
          <w:sz w:val="24"/>
          <w:szCs w:val="24"/>
        </w:rPr>
        <w:t>ды?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10.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назовите основные виды передач</w:t>
      </w:r>
      <w:r w:rsidRPr="00DA71F7">
        <w:rPr>
          <w:rFonts w:ascii="Times New Roman" w:hAnsi="Times New Roman" w:cs="Times New Roman"/>
          <w:b/>
          <w:bCs/>
          <w:sz w:val="24"/>
          <w:szCs w:val="24"/>
        </w:rPr>
        <w:t>?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10-11– отли</w:t>
      </w:r>
      <w:r w:rsidRPr="00DA71F7">
        <w:rPr>
          <w:rFonts w:ascii="Times New Roman" w:hAnsi="Times New Roman" w:cs="Times New Roman"/>
          <w:sz w:val="24"/>
          <w:szCs w:val="24"/>
        </w:rPr>
        <w:t>чно; 10-9 хорошо; 9-7-удовлетворительно; меньше 7 – не удовлетворительно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По теме  «общие сведения о сборочных чертежах»</w:t>
      </w:r>
    </w:p>
    <w:p w:rsidR="00BD39C0" w:rsidRPr="00DA71F7" w:rsidRDefault="00BD39C0" w:rsidP="00BD39C0">
      <w:pPr>
        <w:numPr>
          <w:ilvl w:val="0"/>
          <w:numId w:val="25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номера позиций на сборочном чертеже проставляют:</w:t>
      </w:r>
    </w:p>
    <w:p w:rsidR="00BD39C0" w:rsidRPr="00DA71F7" w:rsidRDefault="00BD39C0" w:rsidP="00BD39C0">
      <w:pPr>
        <w:numPr>
          <w:ilvl w:val="0"/>
          <w:numId w:val="26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по часовой стрелке,</w:t>
      </w:r>
    </w:p>
    <w:p w:rsidR="00BD39C0" w:rsidRPr="00DA71F7" w:rsidRDefault="00BD39C0" w:rsidP="00BD39C0">
      <w:pPr>
        <w:numPr>
          <w:ilvl w:val="0"/>
          <w:numId w:val="26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против часовой стрелки,</w:t>
      </w:r>
    </w:p>
    <w:p w:rsidR="00BD39C0" w:rsidRPr="00DA71F7" w:rsidRDefault="00BD39C0" w:rsidP="00BD39C0">
      <w:pPr>
        <w:numPr>
          <w:ilvl w:val="0"/>
          <w:numId w:val="26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i/>
          <w:iCs/>
          <w:sz w:val="24"/>
          <w:szCs w:val="24"/>
          <w:u w:val="single"/>
        </w:rPr>
        <w:t>по или против часовой стрелки.</w:t>
      </w:r>
    </w:p>
    <w:p w:rsidR="00BD39C0" w:rsidRPr="00DA71F7" w:rsidRDefault="00BD39C0" w:rsidP="00BD39C0">
      <w:pPr>
        <w:numPr>
          <w:ilvl w:val="0"/>
          <w:numId w:val="26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в произвольном порядке</w:t>
      </w:r>
    </w:p>
    <w:p w:rsidR="00BD39C0" w:rsidRPr="00DA71F7" w:rsidRDefault="00BD39C0" w:rsidP="00BD39C0">
      <w:pPr>
        <w:numPr>
          <w:ilvl w:val="0"/>
          <w:numId w:val="26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по степени значимости деталей.</w:t>
      </w:r>
    </w:p>
    <w:p w:rsidR="00BD39C0" w:rsidRPr="00DA71F7" w:rsidRDefault="00BD39C0" w:rsidP="00BD39C0">
      <w:pPr>
        <w:numPr>
          <w:ilvl w:val="0"/>
          <w:numId w:val="27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изображения в сборочном чертеже располагают:</w:t>
      </w:r>
    </w:p>
    <w:p w:rsidR="00BD39C0" w:rsidRPr="00DA71F7" w:rsidRDefault="00BD39C0" w:rsidP="00BD39C0">
      <w:pPr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в проекционной связи,</w:t>
      </w:r>
    </w:p>
    <w:p w:rsidR="00BD39C0" w:rsidRPr="00DA71F7" w:rsidRDefault="00BD39C0" w:rsidP="00BD39C0">
      <w:pPr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произвольно,</w:t>
      </w:r>
    </w:p>
    <w:p w:rsidR="00BD39C0" w:rsidRPr="00DA71F7" w:rsidRDefault="00BD39C0" w:rsidP="00BD39C0">
      <w:pPr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в зависимости от количества,</w:t>
      </w:r>
    </w:p>
    <w:p w:rsidR="00BD39C0" w:rsidRPr="00DA71F7" w:rsidRDefault="00BD39C0" w:rsidP="00BD39C0">
      <w:pPr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основные изображения в проекционной связи</w:t>
      </w:r>
    </w:p>
    <w:p w:rsidR="00BD39C0" w:rsidRPr="00DA71F7" w:rsidRDefault="00BD39C0" w:rsidP="00BD39C0">
      <w:pPr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i/>
          <w:iCs/>
          <w:sz w:val="24"/>
          <w:szCs w:val="24"/>
          <w:u w:val="single"/>
        </w:rPr>
        <w:t>основные изображения в проекционной связи, дополнительные – на свободном поле чертежа.</w:t>
      </w:r>
    </w:p>
    <w:p w:rsidR="00BD39C0" w:rsidRPr="00DA71F7" w:rsidRDefault="00BD39C0" w:rsidP="00BD39C0">
      <w:pPr>
        <w:numPr>
          <w:ilvl w:val="0"/>
          <w:numId w:val="29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сведения о деталях, входящих в состав изделия выносят в спецификацию:</w:t>
      </w:r>
    </w:p>
    <w:p w:rsidR="00BD39C0" w:rsidRPr="00DA71F7" w:rsidRDefault="00BD39C0" w:rsidP="00BD39C0">
      <w:pPr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lastRenderedPageBreak/>
        <w:t>на схемах,</w:t>
      </w:r>
    </w:p>
    <w:p w:rsidR="00BD39C0" w:rsidRPr="00DA71F7" w:rsidRDefault="00BD39C0" w:rsidP="00BD39C0">
      <w:pPr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i/>
          <w:iCs/>
          <w:sz w:val="24"/>
          <w:szCs w:val="24"/>
          <w:u w:val="single"/>
        </w:rPr>
        <w:t>на сборочном чертеже,</w:t>
      </w:r>
    </w:p>
    <w:p w:rsidR="00BD39C0" w:rsidRPr="00DA71F7" w:rsidRDefault="00BD39C0" w:rsidP="00BD39C0">
      <w:pPr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на строительных чертежах</w:t>
      </w:r>
    </w:p>
    <w:p w:rsidR="00BD39C0" w:rsidRPr="00DA71F7" w:rsidRDefault="00BD39C0" w:rsidP="00BD39C0">
      <w:pPr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на всех чертежах</w:t>
      </w:r>
    </w:p>
    <w:p w:rsidR="00BD39C0" w:rsidRPr="00DA71F7" w:rsidRDefault="00BD39C0" w:rsidP="00BD39C0">
      <w:pPr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на чертежах деталей</w:t>
      </w:r>
    </w:p>
    <w:p w:rsidR="00BD39C0" w:rsidRPr="00DA71F7" w:rsidRDefault="00BD39C0" w:rsidP="00BD39C0">
      <w:pPr>
        <w:numPr>
          <w:ilvl w:val="0"/>
          <w:numId w:val="31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на сборочном чертеже не указывают:</w:t>
      </w:r>
    </w:p>
    <w:p w:rsidR="00BD39C0" w:rsidRPr="00DA71F7" w:rsidRDefault="00BD39C0" w:rsidP="00BD39C0">
      <w:pPr>
        <w:numPr>
          <w:ilvl w:val="0"/>
          <w:numId w:val="32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габаритные размеры</w:t>
      </w:r>
    </w:p>
    <w:p w:rsidR="00BD39C0" w:rsidRPr="00DA71F7" w:rsidRDefault="00BD39C0" w:rsidP="00BD39C0">
      <w:pPr>
        <w:numPr>
          <w:ilvl w:val="0"/>
          <w:numId w:val="32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присоединительные размеры</w:t>
      </w:r>
    </w:p>
    <w:p w:rsidR="00BD39C0" w:rsidRPr="00DA71F7" w:rsidRDefault="00BD39C0" w:rsidP="00BD39C0">
      <w:pPr>
        <w:numPr>
          <w:ilvl w:val="0"/>
          <w:numId w:val="32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справочные размеры</w:t>
      </w:r>
    </w:p>
    <w:p w:rsidR="00BD39C0" w:rsidRPr="00DA71F7" w:rsidRDefault="00BD39C0" w:rsidP="00BD39C0">
      <w:pPr>
        <w:numPr>
          <w:ilvl w:val="0"/>
          <w:numId w:val="32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i/>
          <w:iCs/>
          <w:sz w:val="24"/>
          <w:szCs w:val="24"/>
          <w:u w:val="single"/>
        </w:rPr>
        <w:t>размеры, необходимые для изготовления деталей,</w:t>
      </w:r>
    </w:p>
    <w:p w:rsidR="00BD39C0" w:rsidRPr="00DA71F7" w:rsidRDefault="00BD39C0" w:rsidP="00BD39C0">
      <w:pPr>
        <w:numPr>
          <w:ilvl w:val="0"/>
          <w:numId w:val="32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монтажные размеры</w:t>
      </w:r>
    </w:p>
    <w:p w:rsidR="00BD39C0" w:rsidRPr="00DA71F7" w:rsidRDefault="00BD39C0" w:rsidP="00BD39C0">
      <w:pPr>
        <w:numPr>
          <w:ilvl w:val="0"/>
          <w:numId w:val="33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на сборочном чертеже не штрихуют попадающие в разрез:</w:t>
      </w:r>
    </w:p>
    <w:p w:rsidR="00BD39C0" w:rsidRPr="00DA71F7" w:rsidRDefault="00BD39C0" w:rsidP="00BD39C0">
      <w:pPr>
        <w:numPr>
          <w:ilvl w:val="0"/>
          <w:numId w:val="34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крепежные детали,</w:t>
      </w:r>
    </w:p>
    <w:p w:rsidR="00BD39C0" w:rsidRPr="00DA71F7" w:rsidRDefault="00BD39C0" w:rsidP="00BD39C0">
      <w:pPr>
        <w:numPr>
          <w:ilvl w:val="0"/>
          <w:numId w:val="34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валы,</w:t>
      </w:r>
    </w:p>
    <w:p w:rsidR="00BD39C0" w:rsidRPr="00DA71F7" w:rsidRDefault="00BD39C0" w:rsidP="00BD39C0">
      <w:pPr>
        <w:numPr>
          <w:ilvl w:val="0"/>
          <w:numId w:val="34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оси,</w:t>
      </w:r>
    </w:p>
    <w:p w:rsidR="00BD39C0" w:rsidRPr="00DA71F7" w:rsidRDefault="00BD39C0" w:rsidP="00BD39C0">
      <w:pPr>
        <w:numPr>
          <w:ilvl w:val="0"/>
          <w:numId w:val="34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ребра жесткости,</w:t>
      </w:r>
    </w:p>
    <w:p w:rsidR="00BD39C0" w:rsidRPr="00DA71F7" w:rsidRDefault="00BD39C0" w:rsidP="00BD39C0">
      <w:pPr>
        <w:numPr>
          <w:ilvl w:val="0"/>
          <w:numId w:val="34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i/>
          <w:iCs/>
          <w:sz w:val="24"/>
          <w:szCs w:val="24"/>
          <w:u w:val="single"/>
        </w:rPr>
        <w:t>все</w:t>
      </w:r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</w:t>
      </w:r>
      <w:r w:rsidRPr="00DA71F7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вышеперечисленное,</w:t>
      </w:r>
    </w:p>
    <w:p w:rsidR="00BD39C0" w:rsidRPr="00DA71F7" w:rsidRDefault="00BD39C0" w:rsidP="00BD39C0">
      <w:pPr>
        <w:numPr>
          <w:ilvl w:val="0"/>
          <w:numId w:val="35"/>
        </w:numPr>
        <w:spacing w:after="0" w:line="240" w:lineRule="auto"/>
        <w:ind w:left="0" w:firstLine="0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sz w:val="24"/>
          <w:szCs w:val="24"/>
        </w:rPr>
        <w:t>как называется процесс выполнения чертежей деталей по сборочному чертежу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a) конструирование,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i/>
          <w:iCs/>
          <w:sz w:val="24"/>
          <w:szCs w:val="24"/>
          <w:u w:val="single"/>
        </w:rPr>
        <w:t>b) деталирование,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c) анализ,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d) расчленение,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e) разборка.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6 – отлично; 5-4 хорошо; 3-удовлетворительно; меньше 2 – не удовлетворительно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bCs/>
          <w:caps/>
          <w:sz w:val="24"/>
          <w:szCs w:val="24"/>
        </w:rPr>
        <w:t>Тест по теме: Деталирование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55"/>
        <w:gridCol w:w="2351"/>
        <w:gridCol w:w="2485"/>
        <w:gridCol w:w="1765"/>
        <w:gridCol w:w="2409"/>
      </w:tblGrid>
      <w:tr w:rsidR="00BD39C0" w:rsidRPr="00DA71F7" w:rsidTr="00690861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ответы</w:t>
            </w:r>
          </w:p>
        </w:tc>
      </w:tr>
      <w:tr w:rsidR="00BD39C0" w:rsidRPr="00DA71F7" w:rsidTr="00690861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</w:t>
            </w:r>
          </w:p>
        </w:tc>
      </w:tr>
      <w:tr w:rsidR="00BD39C0" w:rsidRPr="00DA71F7" w:rsidTr="00690861">
        <w:trPr>
          <w:trHeight w:val="1076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какие размеры наносят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на чертежах деталей при деталирование?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только габаритные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только основные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все размеры</w:t>
            </w:r>
          </w:p>
        </w:tc>
      </w:tr>
      <w:tr w:rsidR="00BD39C0" w:rsidRPr="00DA71F7" w:rsidTr="00690861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отчего зависит число изображений детали?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число изображений должно быть наименьшим, достаточным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число изображений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должно быть наибольшим, то есть достаточным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должно быть, 3 вида в проекционных связях</w:t>
            </w:r>
          </w:p>
        </w:tc>
      </w:tr>
      <w:tr w:rsidR="00BD39C0" w:rsidRPr="00DA71F7" w:rsidTr="00690861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все ли на детали на сборочных чертежах подлежат деталированию?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все абсолютно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только основные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все, кроме стандартизованных</w:t>
            </w:r>
          </w:p>
        </w:tc>
      </w:tr>
      <w:tr w:rsidR="00BD39C0" w:rsidRPr="00DA71F7" w:rsidTr="00690861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что называется деталированием?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процесс составления чертежей деталей по чертежам изделий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чтение сборочного чертежа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составление сборочного чертежа по чертежам изделий</w:t>
            </w:r>
          </w:p>
        </w:tc>
      </w:tr>
      <w:tr w:rsidR="00BD39C0" w:rsidRPr="00DA71F7" w:rsidTr="00690861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что значит согласовать размеры?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это размеры сопрягаемых поверхностей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взять размеры со справочной таблицы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взять размеры со сборочного чертежа.</w:t>
            </w:r>
          </w:p>
        </w:tc>
      </w:tr>
      <w:tr w:rsidR="00BD39C0" w:rsidRPr="00DA71F7" w:rsidTr="00690861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как определить размеры при выполнении чертежа по чертежу сборочной единицы?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с помощью пропорционального масштаба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по масштабу указанному на сборочном чертеже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измерить линейкой на сборочном чертеже</w:t>
            </w:r>
          </w:p>
        </w:tc>
      </w:tr>
    </w:tbl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</w:p>
    <w:p w:rsidR="00BD39C0" w:rsidRDefault="00BD39C0" w:rsidP="00BD39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6 – отлично; 5-4 хорошо; 3-удовлетворительно; меньше 2 – не удовлетворительно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</w:p>
    <w:p w:rsidR="00BD39C0" w:rsidRDefault="00BD39C0" w:rsidP="00504D7A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D3679D">
        <w:rPr>
          <w:rFonts w:ascii="Times New Roman" w:hAnsi="Times New Roman" w:cs="Times New Roman"/>
          <w:b/>
          <w:caps/>
          <w:sz w:val="24"/>
          <w:szCs w:val="24"/>
        </w:rPr>
        <w:t>3.1.2 Перечень лабораторно-практических работ</w:t>
      </w:r>
    </w:p>
    <w:p w:rsidR="00BD39C0" w:rsidRPr="00A346DF" w:rsidRDefault="00BD39C0" w:rsidP="00BD39C0">
      <w:pPr>
        <w:spacing w:after="0" w:line="240" w:lineRule="auto"/>
        <w:rPr>
          <w:rFonts w:ascii="Times New Roman" w:hAnsi="Times New Roman" w:cs="Times New Roman"/>
          <w:b/>
          <w:caps/>
          <w:sz w:val="24"/>
          <w:szCs w:val="24"/>
        </w:rPr>
      </w:pP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eastAsiaTheme="minorHAnsi" w:hAnsi="Times New Roman" w:cs="Times New Roman"/>
          <w:sz w:val="24"/>
          <w:szCs w:val="24"/>
        </w:rPr>
        <w:t>Размеры основных форматов чертёжных листов (ГОСТ 2.301-68); типы и размеры линии чертежа (ГОСТ 2.303-68); определения и стандартные масштабы;  выполнение различных типов линий на чертежах.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eastAsiaTheme="minorHAnsi" w:hAnsi="Times New Roman" w:cs="Times New Roman"/>
          <w:sz w:val="24"/>
          <w:szCs w:val="24"/>
          <w:lang w:eastAsia="en-US"/>
        </w:rPr>
        <w:t>Содержание и размеры граф основной надписи; форма основной надписи для текстовых конструкторских документов; обозначение стандартных масштабов в основной подписии на изображениях; заполнение графосновной надписи.</w:t>
      </w:r>
      <w:r w:rsidRPr="00A346DF"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Сведения о стандартных шрифтах и конструкции букв, и цифр ГОСТ 2.304-81.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eastAsiaTheme="minorHAnsi" w:hAnsi="Times New Roman" w:cs="Times New Roman"/>
          <w:sz w:val="24"/>
          <w:szCs w:val="24"/>
          <w:lang w:eastAsia="en-US"/>
        </w:rPr>
        <w:t>Правила проведения выносных и размерных линий для линейных и угловых размеров; общие требования к размерам в соответствии с ГОСТ 2.307-68; упрощения в нанесении размеров; правила обозначения шероховатости поверхности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eastAsiaTheme="minorHAnsi" w:hAnsi="Times New Roman" w:cs="Times New Roman"/>
          <w:sz w:val="24"/>
          <w:szCs w:val="24"/>
          <w:lang w:eastAsia="en-US"/>
        </w:rPr>
        <w:t>Уклон и конусность на технических деталях, определение, правила построения по заданной величине и обозначение</w:t>
      </w:r>
    </w:p>
    <w:p w:rsidR="00BD39C0" w:rsidRPr="00A346DF" w:rsidRDefault="00BD39C0" w:rsidP="00BD39C0">
      <w:pPr>
        <w:framePr w:hSpace="180" w:wrap="around" w:vAnchor="text" w:hAnchor="margin" w:xAlign="center" w:y="1981"/>
        <w:autoSpaceDE w:val="0"/>
        <w:autoSpaceDN w:val="0"/>
        <w:adjustRightInd w:val="0"/>
        <w:spacing w:after="0" w:line="240" w:lineRule="auto"/>
        <w:suppressOverlap/>
        <w:rPr>
          <w:rFonts w:ascii="Times New Roman" w:hAnsi="Times New Roman" w:cs="Times New Roman"/>
          <w:sz w:val="24"/>
          <w:szCs w:val="24"/>
        </w:rPr>
      </w:pP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eastAsiaTheme="minorHAnsi" w:hAnsi="Times New Roman" w:cs="Times New Roman"/>
          <w:sz w:val="24"/>
          <w:szCs w:val="24"/>
          <w:lang w:eastAsia="en-US"/>
        </w:rPr>
        <w:t>Приёмы вычерчивания контура деталей с применением различных геометрических построений; сопряжения, применяемые в технических контурах деталей, сопряжения, двух прямых дугой окружности заданного радиуса; внешнее и внутреннее касания дуг; сопряжения дуг с дугами и дуги с прямой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Общие сведения о видах проецирования Изображение предметов на плоскости. Образование проекций. Методы и виды проецирования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Наглядное изображение и комплексный чертеж точки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Наглядное изображение и комплексный чертеж отрезка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Изображение плоскости на комплексном чертеже. Проецирующие плоскости и плоскость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Общие понятия об аксонометрических проекциях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Виды аксонометрических проекций: прямоугольная (изометрическая и диметрическая) и фронтальная диметрическая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Аксонометрические оси. Показатели искажения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Изображение точки в аксонометрии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Изометрическая проекция плоских фигур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Изометрическая проекция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 xml:space="preserve"> общего положения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Определение поверхностей тел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Проецирование геометрических тел (призмы, пирамиды, цилиндра, конуса) на три плоскости проекций с подробным анализом проекций элементов геометрических тел (вершин, ребер, граней, осей и образующих).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Способ вращения точки прямой и плоской фигур вокруг оси, перпендикулярной одной из плоскостей проекций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Нахождение натуральной величины отрезка прямой способом вращения. Способ перемены плоскостей проекций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lastRenderedPageBreak/>
        <w:t xml:space="preserve">Машиностроительный чертеж, его назначение. Виды конструкторских документов в зависимости от способа выполнения и характера использования Обзор разновидностей современных чертежей по ГОСТ 2.1.1-68 (деталь, сборочная единица, комплекс, комплект 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 xml:space="preserve">Виды: назначение, расположение и обозначение. Местные виды, дополнительные виды. Построение третьей проекции по двум заданным) 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Сечения вынесенные и наложенные. Расположение сечений, сечения цилиндрической поверхности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Выносные элементы, их определение и содержание. Применение выносных элементов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Разрезы: горизонтальный, вертикальные (фронтальный и профильный), наклонный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 xml:space="preserve">Сложные разрезы (ступенчатые и ломаные). Расположение разрезов 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 xml:space="preserve">Назначение эскиза и рабочего чертежа. Порядок и последовательность выполнения эскиза деталей. Технический рисунок 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 xml:space="preserve">Винтовая линия на поверхности цилиндра и конуса. Понятие о винтовой поверхности 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Основные сведения о резьбе. Классификация резьбы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Изображение резьбы на чертеже (ГОСТ 2.311-68).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Изображение стандартных резьбовых крепежных деталей (болтов, шпилек, гаек, шайб, и др.) по их действительным размерам в соответствии с ГОСТ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Условные обозначения и изображения стандартных резьбовых крепежных деталей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Болтовые соединения. Параметры резьбового отверстия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Винтовые соединения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Трубные соединения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Шпоночные соединения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 xml:space="preserve">Шлицевые соединения 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Сборочные чертежи неразъемных соединений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Основные виды передач. Технология изготовления, основные параметры. Конструктивные разновидности зубчатых колес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Условные изображения зубчатых колес и червяков на рабочих чертежах. Условные изображения цилиндрической, конической и червячной передач по ГОСТу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Стадии разработки конструкторских документов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Чертеж общего вида, его назначение и содержание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Размеры, указывающиеся на чертежах. Условности и упрощения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Изображение некоторых изделий и устройств на чертежах общего вида.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Конструктивно-технологические особенности изображения соединений деталей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Нумерация позиций на чертежах. Обозначение чертежа</w:t>
      </w:r>
    </w:p>
    <w:p w:rsidR="00BD39C0" w:rsidRPr="00A346DF" w:rsidRDefault="00BD39C0" w:rsidP="00BD39C0">
      <w:pPr>
        <w:pStyle w:val="ae"/>
        <w:numPr>
          <w:ilvl w:val="1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A346DF">
        <w:rPr>
          <w:rFonts w:ascii="Times New Roman" w:hAnsi="Times New Roman" w:cs="Times New Roman"/>
          <w:sz w:val="24"/>
          <w:szCs w:val="24"/>
          <w:lang w:eastAsia="en-US"/>
        </w:rPr>
        <w:t>Деталирование сборочного чертежа (выполнение рабочих чертежей отдельных деталей и определение их размеров</w:t>
      </w:r>
    </w:p>
    <w:p w:rsidR="00BD39C0" w:rsidRPr="00D3679D" w:rsidRDefault="00BD39C0" w:rsidP="00BD39C0">
      <w:pPr>
        <w:spacing w:after="0" w:line="240" w:lineRule="auto"/>
        <w:rPr>
          <w:rFonts w:ascii="Times New Roman" w:hAnsi="Times New Roman" w:cs="Times New Roman"/>
          <w:b/>
          <w:caps/>
          <w:sz w:val="24"/>
          <w:szCs w:val="24"/>
        </w:rPr>
      </w:pPr>
    </w:p>
    <w:p w:rsidR="00BD39C0" w:rsidRPr="00DA71F7" w:rsidRDefault="00BD39C0" w:rsidP="00BD39C0">
      <w:pPr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D3679D">
        <w:rPr>
          <w:rFonts w:ascii="Times New Roman" w:hAnsi="Times New Roman" w:cs="Times New Roman"/>
          <w:b/>
          <w:caps/>
          <w:sz w:val="24"/>
          <w:szCs w:val="24"/>
        </w:rPr>
        <w:t xml:space="preserve">3.2. </w:t>
      </w:r>
      <w:r w:rsidRPr="00D3679D">
        <w:rPr>
          <w:rFonts w:ascii="Times New Roman" w:hAnsi="Times New Roman" w:cs="Times New Roman"/>
          <w:b/>
          <w:sz w:val="24"/>
          <w:szCs w:val="24"/>
        </w:rPr>
        <w:t xml:space="preserve"> Промежуточная аттестация -</w:t>
      </w:r>
      <w:r>
        <w:rPr>
          <w:b/>
          <w:sz w:val="24"/>
          <w:szCs w:val="24"/>
        </w:rPr>
        <w:t xml:space="preserve"> </w:t>
      </w:r>
      <w:r w:rsidRPr="00DA71F7">
        <w:rPr>
          <w:rFonts w:ascii="Times New Roman" w:hAnsi="Times New Roman" w:cs="Times New Roman"/>
          <w:b/>
          <w:caps/>
          <w:sz w:val="24"/>
          <w:szCs w:val="24"/>
        </w:rPr>
        <w:t>Экзамен</w:t>
      </w:r>
    </w:p>
    <w:p w:rsidR="00BD39C0" w:rsidRPr="00DA71F7" w:rsidRDefault="00BD39C0" w:rsidP="00BD39C0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caps/>
          <w:sz w:val="24"/>
          <w:szCs w:val="24"/>
        </w:rPr>
        <w:t>Вариант 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1"/>
        <w:gridCol w:w="2971"/>
        <w:gridCol w:w="5799"/>
      </w:tblGrid>
      <w:tr w:rsidR="00BD39C0" w:rsidRPr="00DA71F7" w:rsidTr="00690861">
        <w:tc>
          <w:tcPr>
            <w:tcW w:w="801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5" w:name="_Hlk87385951"/>
            <w:r w:rsidRPr="00DA71F7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b/>
                <w:sz w:val="24"/>
                <w:szCs w:val="24"/>
              </w:rPr>
              <w:t>Вопрос/задание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Варианты     ответа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Относительно толщины какой линии задаются толщины всех других линий чертежа?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основной сплошной толстой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б) основной сплошной тонкой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в) штриховой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Толщина сплошной основной линии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0,6 мм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б) 0,6...1,5 мм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в) 1,5 мм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Масштабом называется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расстояние между двумя точками на плоскости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б) пропорциональное уменьшение размеров предмета на чертеже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в) отношение линейных размеров изображения к линейным размерам объекта 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При  указании размера радиуса перед размерным числом ставят прописную букву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R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б) Ø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в) ∞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Чему равен угол наклона чертежного шрифта?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superscript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15</w:t>
            </w: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superscript"/>
              </w:rPr>
              <w:t>0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superscript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б) 45</w:t>
            </w: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superscript"/>
              </w:rPr>
              <w:t>0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в) 75</w:t>
            </w: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superscript"/>
              </w:rPr>
              <w:t>0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Все ли  детали на сборочных чертежах подлежат деталированию?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Все абсолютно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б) </w:t>
            </w: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Только основные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в) </w:t>
            </w: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Все, кроме стандартизованных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Как изображаются в разрезе детали с тонкими стенками?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Тонкими стенками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б) </w:t>
            </w: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Не штрихуют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в)</w:t>
            </w: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штрихуют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Какой линией ограничивают местный разрез?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Сплошной волнистой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б)</w:t>
            </w: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Сплошной тонкой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в)</w:t>
            </w: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Штрихпунктирной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Вид – это...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Изображение ребер и вершин предмета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б)</w:t>
            </w: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Изображение всего предмета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в)</w:t>
            </w: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Изображение одной его стороны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Всегда ли достаточно одной проекции предмета?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Всегда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б)</w:t>
            </w: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Не всегда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в)</w:t>
            </w: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иногда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Какой размер обозначен неправильно?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drawing>
                <wp:inline distT="0" distB="0" distL="0" distR="0" wp14:anchorId="71B74278" wp14:editId="1E7DF80C">
                  <wp:extent cx="2000250" cy="2143125"/>
                  <wp:effectExtent l="19050" t="0" r="0" b="0"/>
                  <wp:docPr id="16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0" cy="2143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б) Б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в)В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г) все неправильно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каком расстоянии от контура детали проводят параллельную ему размерную линию (см. рис.)?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drawing>
                <wp:inline distT="0" distB="0" distL="0" distR="0" wp14:anchorId="61A1A0FA" wp14:editId="10A96EA4">
                  <wp:extent cx="1571625" cy="1190625"/>
                  <wp:effectExtent l="19050" t="0" r="9525" b="0"/>
                  <wp:docPr id="22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1625" cy="1190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10мм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б) 5мм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в) на любом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каких единицах указывают угловые размеры?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39C0" w:rsidRPr="00DA71F7" w:rsidRDefault="00BD39C0" w:rsidP="006908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drawing>
                <wp:inline distT="0" distB="0" distL="0" distR="0" wp14:anchorId="4F06388F" wp14:editId="3CB49B85">
                  <wp:extent cx="1104900" cy="1247775"/>
                  <wp:effectExtent l="19050" t="0" r="0" b="0"/>
                  <wp:docPr id="28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1247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вмм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б) в градусах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в) в минутах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Какую длину предмета надо указать на чертеже, если она равна 1250 мм, а масштаб изображения 1:10?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125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б) 1250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в) 12500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333333"/>
                <w:spacing w:val="15"/>
                <w:sz w:val="24"/>
                <w:szCs w:val="24"/>
                <w:shd w:val="clear" w:color="auto" w:fill="FFFFFF"/>
              </w:rPr>
              <w:t>Очевидно, что уклон</w:t>
            </w:r>
            <w:r w:rsidRPr="00DA71F7">
              <w:rPr>
                <w:rStyle w:val="apple-converted-space"/>
                <w:rFonts w:ascii="Times New Roman" w:hAnsi="Times New Roman" w:cs="Times New Roman"/>
                <w:color w:val="333333"/>
                <w:spacing w:val="15"/>
                <w:sz w:val="24"/>
                <w:szCs w:val="24"/>
                <w:shd w:val="clear" w:color="auto" w:fill="FFFFFF"/>
              </w:rPr>
              <w:t> </w:t>
            </w:r>
            <w:r w:rsidRPr="00DA71F7">
              <w:rPr>
                <w:rStyle w:val="HTML"/>
                <w:rFonts w:ascii="Times New Roman" w:eastAsiaTheme="minorEastAsia" w:hAnsi="Times New Roman" w:cs="Times New Roman"/>
                <w:color w:val="336699"/>
                <w:spacing w:val="15"/>
                <w:sz w:val="24"/>
                <w:szCs w:val="24"/>
                <w:bdr w:val="none" w:sz="0" w:space="0" w:color="auto" w:frame="1"/>
                <w:shd w:val="clear" w:color="auto" w:fill="FFFFFF"/>
              </w:rPr>
              <w:t>20 %</w:t>
            </w:r>
            <w:r w:rsidRPr="00DA71F7">
              <w:rPr>
                <w:rStyle w:val="apple-converted-space"/>
                <w:rFonts w:ascii="Times New Roman" w:hAnsi="Times New Roman" w:cs="Times New Roman"/>
                <w:color w:val="333333"/>
                <w:spacing w:val="15"/>
                <w:sz w:val="24"/>
                <w:szCs w:val="24"/>
                <w:shd w:val="clear" w:color="auto" w:fill="FFFFFF"/>
              </w:rPr>
              <w:t> </w:t>
            </w:r>
            <w:r w:rsidRPr="00DA71F7">
              <w:rPr>
                <w:rFonts w:ascii="Times New Roman" w:hAnsi="Times New Roman" w:cs="Times New Roman"/>
                <w:color w:val="333333"/>
                <w:spacing w:val="15"/>
                <w:sz w:val="24"/>
                <w:szCs w:val="24"/>
                <w:shd w:val="clear" w:color="auto" w:fill="FFFFFF"/>
              </w:rPr>
              <w:t>есть иначе уклон…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7BF016C" wp14:editId="75A690B4">
                  <wp:extent cx="2330824" cy="952500"/>
                  <wp:effectExtent l="19050" t="0" r="0" b="0"/>
                  <wp:docPr id="1" name="Рисунок 1" descr="20 %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20 %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0824" cy="952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а)1:4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б)1:5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в)1:2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Какой вид детали и на какую плоскость проекций называется её главным видом?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 вид сверху, на плоскость Н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б)вид спереди ,на плоскость</w:t>
            </w:r>
            <w:r w:rsidRPr="00DA71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в) вид слева, на плоскость</w:t>
            </w:r>
            <w:r w:rsidRPr="00DA71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г)вид сзади, на плоскость Н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д)дополнительный вид , на дополнительную плоскость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Определить вид слева детали по заданным главному виду и виду сверху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object w:dxaOrig="11685" w:dyaOrig="49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62.5pt;height:112.5pt" o:ole="">
                  <v:imagedata r:id="rId17" o:title=""/>
                </v:shape>
                <o:OLEObject Type="Embed" ProgID="PBrush" ShapeID="_x0000_i1025" DrawAspect="Content" ObjectID="_1741424843" r:id="rId18"/>
              </w:objec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 1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б)2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в)3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г)4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д)5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На каком из рисунков изображена трапецеидальная резьба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object w:dxaOrig="5340" w:dyaOrig="1275">
                <v:shape id="_x0000_i1026" type="#_x0000_t75" style="width:267.75pt;height:63.75pt" o:ole="">
                  <v:imagedata r:id="rId19" o:title=""/>
                </v:shape>
                <o:OLEObject Type="Embed" ProgID="PBrush" ShapeID="_x0000_i1026" DrawAspect="Content" ObjectID="_1741424844" r:id="rId20"/>
              </w:objec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Какое изображение не может соответствовать сечению А-А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object w:dxaOrig="4710" w:dyaOrig="1395">
                <v:shape id="_x0000_i1027" type="#_x0000_t75" style="width:234.75pt;height:70.5pt" o:ole="">
                  <v:imagedata r:id="rId21" o:title=""/>
                </v:shape>
                <o:OLEObject Type="Embed" ProgID="PBrush" ShapeID="_x0000_i1027" DrawAspect="Content" ObjectID="_1741424845" r:id="rId22"/>
              </w:objec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 1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б)2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в)3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Соединение болтом правильно показано на чертеже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object w:dxaOrig="5250" w:dyaOrig="1755">
                <v:shape id="_x0000_i1028" type="#_x0000_t75" style="width:262.5pt;height:88.5pt" o:ole="">
                  <v:imagedata r:id="rId23" o:title=""/>
                </v:shape>
                <o:OLEObject Type="Embed" ProgID="PBrush" ShapeID="_x0000_i1028" DrawAspect="Content" ObjectID="_1741424846" r:id="rId24"/>
              </w:objec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 1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б)2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в)3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г)4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Как называется разрез, выполненный на чертеже?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20A4EFE" wp14:editId="308514A8">
                  <wp:extent cx="1390650" cy="847725"/>
                  <wp:effectExtent l="19050" t="0" r="0" b="0"/>
                  <wp:docPr id="85" name="Рисунок 85" descr="http://gendocs.ru/docs/38/37892/conv_1/file1_html_m212446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 descr="http://gendocs.ru/docs/38/37892/conv_1/file1_html_m212446e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847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ab/>
              <w:t>а) наклонный</w:t>
            </w:r>
          </w:p>
          <w:p w:rsidR="00BD39C0" w:rsidRPr="00DA71F7" w:rsidRDefault="00BD39C0" w:rsidP="00690861">
            <w:pPr>
              <w:tabs>
                <w:tab w:val="left" w:pos="322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б)ломаный    в)ступенчатый</w:t>
            </w: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ab/>
              <w:t>г)местный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Какая должна быть толщина линии для обводки вынесенного сечения?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 сплошная толстая линия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б)сплошная тонкая линия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в) волнистая линия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 каком рисунке условное изображение резьбы выполнено правильно?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C763536" wp14:editId="5DE4640F">
                  <wp:extent cx="1390650" cy="1143000"/>
                  <wp:effectExtent l="19050" t="0" r="0" b="0"/>
                  <wp:docPr id="94" name="Рисунок 94" descr="http://gendocs.ru/docs/38/37892/conv_1/file1_html_7afbef4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 descr="http://gendocs.ru/docs/38/37892/conv_1/file1_html_7afbef4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1143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 1б)2в) оба правильно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 каком примере изображено соединение внахлестку?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DDF6EA4" wp14:editId="1FA43F3B">
                  <wp:extent cx="1266825" cy="857250"/>
                  <wp:effectExtent l="19050" t="0" r="9525" b="0"/>
                  <wp:docPr id="103" name="Рисунок 103" descr="http://gendocs.ru/docs/38/37892/conv_1/file1_html_7562942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 descr="http://gendocs.ru/docs/38/37892/conv_1/file1_html_7562942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857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 1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б) 2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в)  3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г)   4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Какой из знаков применяется для обозначения шероховатости поверхности, полученной без удаления слоя материала (литье)?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B1A7001" wp14:editId="4047D1B2">
                  <wp:extent cx="1619250" cy="638175"/>
                  <wp:effectExtent l="19050" t="0" r="0" b="0"/>
                  <wp:docPr id="100" name="Рисунок 100" descr="http://gendocs.ru/docs/38/37892/conv_1/file1_html_m522290eb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 descr="http://gendocs.ru/docs/38/37892/conv_1/file1_html_m522290eb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0" cy="638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 1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б) 2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в)  3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 каком примере изображение цилиндрической детали дано правильно?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E4472E8" wp14:editId="42F8EE92">
                  <wp:extent cx="1943100" cy="1628775"/>
                  <wp:effectExtent l="19050" t="0" r="0" b="0"/>
                  <wp:docPr id="109" name="Рисунок 109" descr="http://gendocs.ru/docs/38/37892/conv_1/file1_html_5a0b85b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 descr="http://gendocs.ru/docs/38/37892/conv_1/file1_html_5a0b85b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3100" cy="1628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 1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б) 2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в)  3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1F7">
              <w:rPr>
                <w:rStyle w:val="apple-converted-space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DA71F7">
              <w:rPr>
                <w:rStyle w:val="a6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Определите, на каком чертеже правильно записаны размерные числа</w:t>
            </w:r>
            <w:r w:rsidRPr="00DA71F7">
              <w:rPr>
                <w:rStyle w:val="apple-converted-space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object w:dxaOrig="9510" w:dyaOrig="6030">
                <v:shape id="_x0000_i1029" type="#_x0000_t75" style="width:279pt;height:177pt" o:ole="">
                  <v:imagedata r:id="rId30" o:title=""/>
                </v:shape>
                <o:OLEObject Type="Embed" ProgID="PBrush" ShapeID="_x0000_i1029" DrawAspect="Content" ObjectID="_1741424847" r:id="rId31"/>
              </w:objec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 1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б)2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в)3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г)4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д)5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Style w:val="apple-converted-space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DA71F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Для каких деталей наносят номера позиций на сборочных чертежах?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71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а)    Для всех деталей, входящих в сборочную единицу;</w:t>
            </w:r>
          </w:p>
          <w:p w:rsidR="00BD39C0" w:rsidRPr="00DA71F7" w:rsidRDefault="00BD39C0" w:rsidP="0069086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71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б)    Только для нестандартных деталей;</w:t>
            </w:r>
          </w:p>
          <w:p w:rsidR="00BD39C0" w:rsidRPr="00DA71F7" w:rsidRDefault="00BD39C0" w:rsidP="0069086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71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в)    Только для стандартных деталей;</w:t>
            </w:r>
          </w:p>
          <w:p w:rsidR="00BD39C0" w:rsidRPr="00DA71F7" w:rsidRDefault="00BD39C0" w:rsidP="0069086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71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г)    Для крепёжных деталей;</w:t>
            </w:r>
          </w:p>
          <w:p w:rsidR="00BD39C0" w:rsidRPr="00DA71F7" w:rsidRDefault="00BD39C0" w:rsidP="0069086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71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д)    Только для основных деталей.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Определить вид передачи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2E52B08" wp14:editId="0CB0C380">
                  <wp:extent cx="2000250" cy="1666875"/>
                  <wp:effectExtent l="19050" t="0" r="0" b="0"/>
                  <wp:docPr id="11" name="Рисунок 11" descr="http://www.dokipedia.ru/dokipedia_uploads/%2018498-89.%20Peredachi%20chervyachnye.%20Terminy,%20opredeleniya%20i%20oboznacheniya_2012-09-16_-_10_25_46/word/media/image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dokipedia.ru/dokipedia_uploads/%2018498-89.%20Peredachi%20chervyachnye.%20Terminy,%20opredeleniya%20i%20oboznacheniya_2012-09-16_-_10_25_46/word/media/image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0" cy="1666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 зубчатая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б) червячная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в) ременная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На каком чертеже правильно нанесены величины диаметра и квадрата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object w:dxaOrig="6840" w:dyaOrig="8355">
                <v:shape id="_x0000_i1030" type="#_x0000_t75" style="width:204pt;height:262.5pt" o:ole="">
                  <v:imagedata r:id="rId33" o:title=""/>
                </v:shape>
                <o:OLEObject Type="Embed" ProgID="PBrush" ShapeID="_x0000_i1030" DrawAspect="Content" ObjectID="_1741424848" r:id="rId34"/>
              </w:object>
            </w:r>
          </w:p>
          <w:p w:rsidR="00BD39C0" w:rsidRPr="00DA71F7" w:rsidRDefault="00BD39C0" w:rsidP="00690861">
            <w:pPr>
              <w:tabs>
                <w:tab w:val="left" w:pos="1875"/>
                <w:tab w:val="center" w:pos="278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 1  б)2        в)3</w:t>
            </w: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ab/>
              <w:t>г)4</w:t>
            </w: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ab/>
              <w:t>д)5</w:t>
            </w:r>
          </w:p>
        </w:tc>
      </w:tr>
      <w:bookmarkEnd w:id="5"/>
    </w:tbl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39C0" w:rsidRPr="00DA71F7" w:rsidRDefault="00BD39C0" w:rsidP="00BD39C0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DA71F7">
        <w:rPr>
          <w:rFonts w:ascii="Times New Roman" w:hAnsi="Times New Roman" w:cs="Times New Roman"/>
          <w:b/>
          <w:caps/>
          <w:sz w:val="24"/>
          <w:szCs w:val="24"/>
        </w:rPr>
        <w:t>Вариант 2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1"/>
        <w:gridCol w:w="2990"/>
        <w:gridCol w:w="5780"/>
      </w:tblGrid>
      <w:tr w:rsidR="00BD39C0" w:rsidRPr="00DA71F7" w:rsidTr="00690861">
        <w:tc>
          <w:tcPr>
            <w:tcW w:w="801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b/>
                <w:sz w:val="24"/>
                <w:szCs w:val="24"/>
              </w:rPr>
              <w:t>Вопрос/задание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Варианты     ответа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К прерывистым линиям относятся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тонкая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б) штриховая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в) штрихпунктирная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г) линия сечений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pStyle w:val="a4"/>
              <w:spacing w:before="0" w:beforeAutospacing="0" w:after="0" w:afterAutospacing="0"/>
            </w:pPr>
            <w:r w:rsidRPr="00DA71F7">
              <w:rPr>
                <w:bCs/>
                <w:color w:val="000000"/>
                <w:shd w:val="clear" w:color="auto" w:fill="FFFFFF"/>
              </w:rPr>
              <w:t>Где на листе формата принято размещать основную надпись?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левом нижнем углу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б) в правом нижнем углу</w:t>
            </w:r>
          </w:p>
          <w:p w:rsidR="00BD39C0" w:rsidRPr="00DA71F7" w:rsidRDefault="00BD39C0" w:rsidP="00690861">
            <w:pPr>
              <w:tabs>
                <w:tab w:val="right" w:pos="556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в) в правом верхнем углу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ГОСТ 2.302—68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не допускает масштаб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1:1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б) 1:3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в) 2,5:1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г) 1:1000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Сопряжением называется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переход одной кривой линии в другую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б) </w:t>
            </w: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переход одной линии в другую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в) </w:t>
            </w: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плавный переход одной линии в другую</w:t>
            </w:r>
          </w:p>
        </w:tc>
      </w:tr>
      <w:tr w:rsidR="00BD39C0" w:rsidRPr="00DA71F7" w:rsidTr="00690861">
        <w:trPr>
          <w:trHeight w:val="70"/>
        </w:trPr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Какие размеры наносят</w:t>
            </w:r>
          </w:p>
          <w:p w:rsidR="00BD39C0" w:rsidRPr="00DA71F7" w:rsidRDefault="00BD39C0" w:rsidP="0069086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 чертежах деталей при деталировании?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superscript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Только габаритные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superscript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б) </w:t>
            </w: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Только основные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в) </w:t>
            </w: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Все размеры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Как определить размеры при выполнении чертежа по чертежу сборочной единицы?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С помощью пропорционального масштаба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б) </w:t>
            </w: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По масштабу указанному на сборочном чертеже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в)</w:t>
            </w: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Измерить линейкой на сборочном чертеже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Границей между видом и разрезам при соединении половины вида и половины разреза служат.....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Штриховая линия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б) </w:t>
            </w: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Штрихпунктирная линия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в)</w:t>
            </w: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Волнистая линия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Какие три плоскости проекций вы знаете?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Вертикальная, горизонтальная, наклонная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б)</w:t>
            </w: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Прямая, плоская, объемная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в)</w:t>
            </w: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Фронтальная, горизонтальная, профильная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Какие основные три вида вы знаете?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Главный вид, фронтальный, прямоугольный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б)</w:t>
            </w: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Главный вид, слева, сверху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в)</w:t>
            </w: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Вид справа, сверху, профильный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Где правильно обозначены плоскости проекций?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DA71F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448C70F" wp14:editId="2709882E">
                  <wp:extent cx="942975" cy="828675"/>
                  <wp:effectExtent l="19050" t="0" r="9525" b="0"/>
                  <wp:docPr id="2" name="Рисунок 1" descr="http://festival.1september.ru/articles/633565/img1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festival.1september.ru/articles/633565/img1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828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б)</w:t>
            </w:r>
            <w:r w:rsidRPr="00DA71F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3BA1EC2" wp14:editId="063ACE59">
                  <wp:extent cx="1028700" cy="800100"/>
                  <wp:effectExtent l="19050" t="0" r="0" b="0"/>
                  <wp:docPr id="20" name="Рисунок 20" descr="http://festival.1september.ru/articles/633565/img1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festival.1september.ru/articles/633565/img1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800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в)</w:t>
            </w:r>
            <w:r w:rsidRPr="00DA71F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90AE5F4" wp14:editId="52248F44">
                  <wp:extent cx="1114425" cy="790575"/>
                  <wp:effectExtent l="19050" t="0" r="9525" b="0"/>
                  <wp:docPr id="23" name="Рисунок 23" descr="http://festival.1september.ru/articles/633565/img1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festival.1september.ru/articles/633565/img1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790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39C0" w:rsidRPr="00DA71F7" w:rsidTr="00690861">
        <w:trPr>
          <w:trHeight w:val="3392"/>
        </w:trPr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Какой из способов обозначения размера диаметра правильный (см. рис.)?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drawing>
                <wp:inline distT="0" distB="0" distL="0" distR="0" wp14:anchorId="5F99046F" wp14:editId="0C4C0346">
                  <wp:extent cx="2927456" cy="1266825"/>
                  <wp:effectExtent l="19050" t="0" r="6244" b="0"/>
                  <wp:docPr id="27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7456" cy="1266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Аб) Бв)Вг) все правильные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Выносные линии выходят за концы стрелок размерной линии (см. рис.) на ......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drawing>
                <wp:inline distT="0" distB="0" distL="0" distR="0" wp14:anchorId="5B264BF3" wp14:editId="673C99F8">
                  <wp:extent cx="1438275" cy="742950"/>
                  <wp:effectExtent l="19050" t="0" r="9525" b="0"/>
                  <wp:docPr id="14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742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 1…5ммб) на 5…10ммв) 10мм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Соотнесите рисунок с названием?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39C0" w:rsidRPr="00DA71F7" w:rsidRDefault="00BD39C0" w:rsidP="00690861">
            <w:pPr>
              <w:tabs>
                <w:tab w:val="left" w:pos="198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drawing>
                <wp:inline distT="0" distB="0" distL="0" distR="0" wp14:anchorId="1AEBA021" wp14:editId="5C6ACE14">
                  <wp:extent cx="3429000" cy="2085975"/>
                  <wp:effectExtent l="19050" t="0" r="0" b="0"/>
                  <wp:docPr id="17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0" cy="2085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а)чертёжб)схемав)технический рисунок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Г)развертка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 xml:space="preserve">Какой технический </w:t>
            </w:r>
            <w:r w:rsidRPr="00DA71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рисунок внизу (см. рис.) соответствует чертежу вверху)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  <w:p w:rsidR="00BD39C0" w:rsidRPr="00DA71F7" w:rsidRDefault="00BD39C0" w:rsidP="00690861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lastRenderedPageBreak/>
              <w:drawing>
                <wp:inline distT="0" distB="0" distL="0" distR="0" wp14:anchorId="0870C909" wp14:editId="69DD03BB">
                  <wp:extent cx="2076450" cy="2324100"/>
                  <wp:effectExtent l="19050" t="0" r="0" b="0"/>
                  <wp:docPr id="18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0309" cy="23284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A71F7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ab/>
            </w:r>
          </w:p>
          <w:p w:rsidR="00BD39C0" w:rsidRPr="00DA71F7" w:rsidRDefault="00BD39C0" w:rsidP="00690861">
            <w:pPr>
              <w:tabs>
                <w:tab w:val="left" w:pos="4590"/>
              </w:tabs>
              <w:spacing w:after="0" w:line="240" w:lineRule="auto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а)1б)2в)3г)4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Какое максимальное количество видов может быть на чертеже детали?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 два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б)три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в) четыре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г)пять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д)шесть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Даны два вида деталей: главный вид и вид слева. Определите вид сверху из предложенных вариантов.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object w:dxaOrig="4695" w:dyaOrig="2400">
                <v:shape id="_x0000_i1031" type="#_x0000_t75" style="width:234.75pt;height:119.25pt" o:ole="">
                  <v:imagedata r:id="rId42" o:title=""/>
                </v:shape>
                <o:OLEObject Type="Embed" ProgID="PBrush" ShapeID="_x0000_i1031" DrawAspect="Content" ObjectID="_1741424849" r:id="rId43"/>
              </w:objec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 1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б)2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в)3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г)4</w:t>
            </w:r>
          </w:p>
          <w:p w:rsidR="00BD39C0" w:rsidRPr="00DA71F7" w:rsidRDefault="00BD39C0" w:rsidP="00690861">
            <w:pPr>
              <w:spacing w:after="0" w:line="240" w:lineRule="auto"/>
              <w:rPr>
                <w:rStyle w:val="a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д)5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Величина шага в обозначение резьбы не входит ,если шаг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 мелкий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б)крупный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в) любой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Выберите винт с потайной головкой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object w:dxaOrig="7230" w:dyaOrig="3765">
                <v:shape id="_x0000_i1032" type="#_x0000_t75" style="width:183pt;height:60pt" o:ole="">
                  <v:imagedata r:id="rId44" o:title=""/>
                </v:shape>
                <o:OLEObject Type="Embed" ProgID="PBrush" ShapeID="_x0000_i1032" DrawAspect="Content" ObjectID="_1741424850" r:id="rId45"/>
              </w:objec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 xml:space="preserve">      а)               б)             в)              г)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Головка винта правильно изображена на чертеже…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object w:dxaOrig="2565" w:dyaOrig="705">
                <v:shape id="_x0000_i1033" type="#_x0000_t75" style="width:156pt;height:53.25pt" o:ole="">
                  <v:imagedata r:id="rId46" o:title=""/>
                </v:shape>
                <o:OLEObject Type="Embed" ProgID="PBrush" ShapeID="_x0000_i1033" DrawAspect="Content" ObjectID="_1741424851" r:id="rId47"/>
              </w:objec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 1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б)2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в)3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г)4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Как называется разрез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А-А, выполненный на чертеже?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EE5163E" wp14:editId="1593254A">
                  <wp:extent cx="1095375" cy="1104900"/>
                  <wp:effectExtent l="19050" t="0" r="9525" b="0"/>
                  <wp:docPr id="21" name="Рисунок 21" descr="http://gendocs.ru/docs/38/37892/conv_1/file1_html_14e9ac7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 descr="http://gendocs.ru/docs/38/37892/conv_1/file1_html_14e9ac7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104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 xml:space="preserve">а) наклонный  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б)ломаный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в)ступенчатый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г)местный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Как называется изображение, обозначенное на чертеже цифрой 1?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90A366A" wp14:editId="27D652A2">
                  <wp:extent cx="1390650" cy="1352550"/>
                  <wp:effectExtent l="19050" t="0" r="0" b="0"/>
                  <wp:docPr id="24" name="Рисунок 24" descr="http://gendocs.ru/docs/38/37892/conv_1/file1_html_41a2979f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 descr="http://gendocs.ru/docs/38/37892/conv_1/file1_html_41a2979f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1352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 сечение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б)разрез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в) вид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Как называется величина, обозначенная буквой S?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42CC753" wp14:editId="24E79704">
                  <wp:extent cx="1114425" cy="1104900"/>
                  <wp:effectExtent l="19050" t="0" r="9525" b="0"/>
                  <wp:docPr id="26" name="Рисунок 26" descr="http://gendocs.ru/docs/38/37892/conv_1/file1_html_452311a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 descr="http://gendocs.ru/docs/38/37892/conv_1/file1_html_452311a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1104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 ход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б)шаг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в) вид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Какой цифрой обозначена фаска?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3994274" wp14:editId="0997395B">
                  <wp:extent cx="1390650" cy="1628775"/>
                  <wp:effectExtent l="19050" t="0" r="0" b="0"/>
                  <wp:docPr id="29" name="Рисунок 97" descr="http://gendocs.ru/docs/38/37892/conv_1/file1_html_m643b226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 descr="http://gendocs.ru/docs/38/37892/conv_1/file1_html_m643b226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1628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 1б)2в)3г)4д)5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каком масштабе выполняется эскиз детали?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  уменьшения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б) увеличения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в)  на глаз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Какого инструмента нет на рисунке?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9800A0A" wp14:editId="100DDB08">
                  <wp:extent cx="1939925" cy="193992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9925" cy="1939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 Угольник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б) Транспортир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в) Циркуль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г) Лекало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Как называется изображение, обозначенное А-А?</w:t>
            </w:r>
          </w:p>
        </w:tc>
        <w:tc>
          <w:tcPr>
            <w:tcW w:w="5780" w:type="dxa"/>
          </w:tcPr>
          <w:p w:rsidR="00BD39C0" w:rsidRPr="00DA71F7" w:rsidRDefault="0097597E" w:rsidP="00690861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en-US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49" type="#_x0000_t202" style="position:absolute;margin-left:161.9pt;margin-top:5.75pt;width:110.25pt;height:158.25pt;z-index:251659264;mso-position-horizontal-relative:text;mso-position-vertical-relative:text" stroked="f">
                  <v:textbox>
                    <w:txbxContent>
                      <w:p w:rsidR="001E44EC" w:rsidRPr="00420877" w:rsidRDefault="001E44EC" w:rsidP="00BD39C0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420877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а) разрез</w:t>
                        </w:r>
                      </w:p>
                      <w:p w:rsidR="001E44EC" w:rsidRPr="00420877" w:rsidRDefault="001E44EC" w:rsidP="00BD39C0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420877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б)  сечение</w:t>
                        </w:r>
                      </w:p>
                      <w:p w:rsidR="001E44EC" w:rsidRDefault="001E44EC" w:rsidP="00BD39C0">
                        <w:r w:rsidRPr="00420877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в)  вид</w:t>
                        </w:r>
                      </w:p>
                    </w:txbxContent>
                  </v:textbox>
                </v:shape>
              </w:pict>
            </w:r>
            <w:r w:rsidR="00BD39C0" w:rsidRPr="00DA71F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E987AA0" wp14:editId="3AA53939">
                  <wp:extent cx="1752600" cy="1828800"/>
                  <wp:effectExtent l="19050" t="0" r="0" b="0"/>
                  <wp:docPr id="35" name="Рисунок 35" descr="http://gendocs.ru/docs/38/37892/conv_1/file1_html_7978d77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 descr="http://gendocs.ru/docs/38/37892/conv_1/file1_html_7978d77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0" cy="1828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1F7">
              <w:rPr>
                <w:rStyle w:val="a6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>Чем отличается обозначение метрической резьбы с мелкимшагом от её обозначения с крупным шагом?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0" w:type="dxa"/>
          </w:tcPr>
          <w:p w:rsidR="00BD39C0" w:rsidRPr="00DA71F7" w:rsidRDefault="00BD39C0" w:rsidP="0069086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71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а)    Не отличается ничем;</w:t>
            </w:r>
          </w:p>
          <w:p w:rsidR="00BD39C0" w:rsidRPr="00DA71F7" w:rsidRDefault="00BD39C0" w:rsidP="0069086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71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б)    К обозначению резьбы добавляется величина крупного шага;</w:t>
            </w:r>
          </w:p>
          <w:p w:rsidR="00BD39C0" w:rsidRPr="00DA71F7" w:rsidRDefault="00BD39C0" w:rsidP="0069086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71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в)    К обозначению резьбы добавляется величина мелкого шага;</w:t>
            </w:r>
          </w:p>
          <w:p w:rsidR="00BD39C0" w:rsidRPr="00DA71F7" w:rsidRDefault="00BD39C0" w:rsidP="0069086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71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г)    К обозначению резьбы добавляется приписка LH;</w:t>
            </w:r>
          </w:p>
          <w:p w:rsidR="00BD39C0" w:rsidRPr="00DA71F7" w:rsidRDefault="00BD39C0" w:rsidP="0069086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71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д)    Перед условным обозначением резьбы ставится величина мелкого шага.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Для чего служит спецификация к сборочным чертежам?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71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а)    Спецификация определяет состав сборочной единицы;</w:t>
            </w:r>
          </w:p>
          <w:p w:rsidR="00BD39C0" w:rsidRPr="00DA71F7" w:rsidRDefault="00BD39C0" w:rsidP="0069086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71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б)    В спецификации указываются габаритные размеры деталей;</w:t>
            </w:r>
          </w:p>
          <w:p w:rsidR="00BD39C0" w:rsidRPr="00DA71F7" w:rsidRDefault="00BD39C0" w:rsidP="0069086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71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в)    В спецификации указываются габариты сборочной единицы;</w:t>
            </w:r>
          </w:p>
          <w:p w:rsidR="00BD39C0" w:rsidRPr="00DA71F7" w:rsidRDefault="00BD39C0" w:rsidP="0069086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71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г)    Спецификация содержит информацию о взаимодействии деталей;</w:t>
            </w:r>
          </w:p>
          <w:p w:rsidR="00BD39C0" w:rsidRPr="00DA71F7" w:rsidRDefault="00BD39C0" w:rsidP="0069086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71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д)    В спецификации указывается вес деталей.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 xml:space="preserve">Как называются конструкторские документы, на которых составные части изделия ,их взаимное расположение и связи </w:t>
            </w:r>
            <w:r w:rsidRPr="00DA71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между ними показаны в виде условных графических изображений?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а) схемы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б) карты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в) планы</w:t>
            </w:r>
          </w:p>
        </w:tc>
      </w:tr>
      <w:tr w:rsidR="00BD39C0" w:rsidRPr="00DA71F7" w:rsidTr="00690861">
        <w:tc>
          <w:tcPr>
            <w:tcW w:w="801" w:type="dxa"/>
          </w:tcPr>
          <w:p w:rsidR="00BD39C0" w:rsidRPr="00DA71F7" w:rsidRDefault="00BD39C0" w:rsidP="00BD39C0">
            <w:pPr>
              <w:pStyle w:val="ae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Сколько видов необходимо выполнить на эскизе такой детали?</w:t>
            </w:r>
          </w:p>
        </w:tc>
        <w:tc>
          <w:tcPr>
            <w:tcW w:w="5780" w:type="dxa"/>
          </w:tcPr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object w:dxaOrig="2760" w:dyaOrig="915">
                <v:shape id="_x0000_i1034" type="#_x0000_t75" style="width:138.75pt;height:46.5pt" o:ole="">
                  <v:imagedata r:id="rId54" o:title=""/>
                </v:shape>
                <o:OLEObject Type="Embed" ProgID="PBrush" ShapeID="_x0000_i1034" DrawAspect="Content" ObjectID="_1741424852" r:id="rId55"/>
              </w:objec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а) один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б)  два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1F7">
              <w:rPr>
                <w:rFonts w:ascii="Times New Roman" w:hAnsi="Times New Roman" w:cs="Times New Roman"/>
                <w:sz w:val="24"/>
                <w:szCs w:val="24"/>
              </w:rPr>
              <w:t>в)  три</w:t>
            </w:r>
          </w:p>
          <w:p w:rsidR="00BD39C0" w:rsidRPr="00DA71F7" w:rsidRDefault="00BD39C0" w:rsidP="00690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39C0" w:rsidRPr="00DA71F7" w:rsidRDefault="00BD39C0" w:rsidP="00BD39C0">
      <w:pPr>
        <w:pStyle w:val="13"/>
        <w:spacing w:before="0" w:line="240" w:lineRule="auto"/>
        <w:rPr>
          <w:sz w:val="24"/>
          <w:szCs w:val="24"/>
        </w:rPr>
      </w:pPr>
      <w:bookmarkStart w:id="6" w:name="_Toc87388096"/>
      <w:r w:rsidRPr="00DA71F7">
        <w:rPr>
          <w:sz w:val="24"/>
          <w:szCs w:val="24"/>
        </w:rPr>
        <w:t>Критерии по оценкам.</w:t>
      </w:r>
      <w:bookmarkEnd w:id="6"/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Всего в тесте 30вопросов. На выполнении заданий отводится 1 час 30 минут.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Критерии : 0-2 ошибок отлично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2-6 ошибок хорошо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>6-12 ошибок удовлетворительно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71F7">
        <w:rPr>
          <w:rFonts w:ascii="Times New Roman" w:hAnsi="Times New Roman" w:cs="Times New Roman"/>
          <w:sz w:val="24"/>
          <w:szCs w:val="24"/>
        </w:rPr>
        <w:t xml:space="preserve">  свыше 12 ошибок неудовлетворительно</w:t>
      </w:r>
    </w:p>
    <w:p w:rsidR="00BD39C0" w:rsidRPr="00DA71F7" w:rsidRDefault="00BD39C0" w:rsidP="00BD39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D39C0" w:rsidRPr="00DA71F7" w:rsidSect="00BD39C0">
      <w:footerReference w:type="default" r:id="rId56"/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597E" w:rsidRDefault="0097597E" w:rsidP="00D04805">
      <w:pPr>
        <w:spacing w:after="0" w:line="240" w:lineRule="auto"/>
      </w:pPr>
      <w:r>
        <w:separator/>
      </w:r>
    </w:p>
  </w:endnote>
  <w:endnote w:type="continuationSeparator" w:id="0">
    <w:p w:rsidR="0097597E" w:rsidRDefault="0097597E" w:rsidP="00D048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98841097"/>
      <w:docPartObj>
        <w:docPartGallery w:val="Page Numbers (Bottom of Page)"/>
        <w:docPartUnique/>
      </w:docPartObj>
    </w:sdtPr>
    <w:sdtEndPr/>
    <w:sdtContent>
      <w:p w:rsidR="001E44EC" w:rsidRDefault="001E44EC">
        <w:pPr>
          <w:pStyle w:val="ab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E14EE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E44EC" w:rsidRDefault="001E44EC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597E" w:rsidRDefault="0097597E" w:rsidP="00D04805">
      <w:pPr>
        <w:spacing w:after="0" w:line="240" w:lineRule="auto"/>
      </w:pPr>
      <w:r>
        <w:separator/>
      </w:r>
    </w:p>
  </w:footnote>
  <w:footnote w:type="continuationSeparator" w:id="0">
    <w:p w:rsidR="0097597E" w:rsidRDefault="0097597E" w:rsidP="00D048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03969"/>
    <w:multiLevelType w:val="multilevel"/>
    <w:tmpl w:val="7A269C0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00654B"/>
    <w:multiLevelType w:val="multilevel"/>
    <w:tmpl w:val="222EC17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asciiTheme="minorHAnsi" w:hAnsiTheme="minorHAnsi" w:cstheme="minorBidi" w:hint="default"/>
        <w:b w:val="0"/>
        <w:sz w:val="26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EE0073"/>
    <w:multiLevelType w:val="multilevel"/>
    <w:tmpl w:val="F16C58B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6C3138"/>
    <w:multiLevelType w:val="hybridMultilevel"/>
    <w:tmpl w:val="E4CCF8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A559C7"/>
    <w:multiLevelType w:val="multilevel"/>
    <w:tmpl w:val="CB9E19A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4790870"/>
    <w:multiLevelType w:val="multilevel"/>
    <w:tmpl w:val="D6D6636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63C3C57"/>
    <w:multiLevelType w:val="multilevel"/>
    <w:tmpl w:val="142AE16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DE16569"/>
    <w:multiLevelType w:val="multilevel"/>
    <w:tmpl w:val="7304D17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16C68DE"/>
    <w:multiLevelType w:val="multilevel"/>
    <w:tmpl w:val="A0DA596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22D48A2"/>
    <w:multiLevelType w:val="multilevel"/>
    <w:tmpl w:val="4740E0D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3BE5DAD"/>
    <w:multiLevelType w:val="multilevel"/>
    <w:tmpl w:val="E794B6B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F0B79DD"/>
    <w:multiLevelType w:val="multilevel"/>
    <w:tmpl w:val="B8F4029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045745B"/>
    <w:multiLevelType w:val="hybridMultilevel"/>
    <w:tmpl w:val="0CA8C3D2"/>
    <w:lvl w:ilvl="0" w:tplc="F8CA088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7A7549"/>
    <w:multiLevelType w:val="multilevel"/>
    <w:tmpl w:val="9918AA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D46CB6"/>
    <w:multiLevelType w:val="multilevel"/>
    <w:tmpl w:val="AB8EDF6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B7A6C9C"/>
    <w:multiLevelType w:val="multilevel"/>
    <w:tmpl w:val="E682863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FA2585B"/>
    <w:multiLevelType w:val="multilevel"/>
    <w:tmpl w:val="E244CD9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0C5752F"/>
    <w:multiLevelType w:val="multilevel"/>
    <w:tmpl w:val="BED0CE7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0935313"/>
    <w:multiLevelType w:val="multilevel"/>
    <w:tmpl w:val="A190833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3CE3FFE"/>
    <w:multiLevelType w:val="multilevel"/>
    <w:tmpl w:val="8ABA872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9D87DDF"/>
    <w:multiLevelType w:val="multilevel"/>
    <w:tmpl w:val="59C08F7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9E027DC"/>
    <w:multiLevelType w:val="multilevel"/>
    <w:tmpl w:val="CFBE3B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B8001A2"/>
    <w:multiLevelType w:val="multilevel"/>
    <w:tmpl w:val="D2F467F4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3" w15:restartNumberingAfterBreak="0">
    <w:nsid w:val="5C0448EB"/>
    <w:multiLevelType w:val="multilevel"/>
    <w:tmpl w:val="3B4C391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CB41FE0"/>
    <w:multiLevelType w:val="multilevel"/>
    <w:tmpl w:val="0E8440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08640AE"/>
    <w:multiLevelType w:val="multilevel"/>
    <w:tmpl w:val="1576C9D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EBC6FE0"/>
    <w:multiLevelType w:val="multilevel"/>
    <w:tmpl w:val="52C6D3F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F0C6EDE"/>
    <w:multiLevelType w:val="multilevel"/>
    <w:tmpl w:val="08561E9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FB71948"/>
    <w:multiLevelType w:val="multilevel"/>
    <w:tmpl w:val="15EEB8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0596255"/>
    <w:multiLevelType w:val="multilevel"/>
    <w:tmpl w:val="5E70701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1DD70CF"/>
    <w:multiLevelType w:val="hybridMultilevel"/>
    <w:tmpl w:val="49F00212"/>
    <w:lvl w:ilvl="0" w:tplc="221A9034">
      <w:start w:val="1"/>
      <w:numFmt w:val="decimal"/>
      <w:lvlText w:val="ПП№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3764942"/>
    <w:multiLevelType w:val="multilevel"/>
    <w:tmpl w:val="5B96F59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62403A8"/>
    <w:multiLevelType w:val="multilevel"/>
    <w:tmpl w:val="FB76981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92B4342"/>
    <w:multiLevelType w:val="multilevel"/>
    <w:tmpl w:val="11BCA1B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B041EAE"/>
    <w:multiLevelType w:val="multilevel"/>
    <w:tmpl w:val="61B2442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CE82C8E"/>
    <w:multiLevelType w:val="multilevel"/>
    <w:tmpl w:val="22A2FE6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3"/>
  </w:num>
  <w:num w:numId="3">
    <w:abstractNumId w:val="12"/>
  </w:num>
  <w:num w:numId="4">
    <w:abstractNumId w:val="24"/>
  </w:num>
  <w:num w:numId="5">
    <w:abstractNumId w:val="17"/>
  </w:num>
  <w:num w:numId="6">
    <w:abstractNumId w:val="31"/>
  </w:num>
  <w:num w:numId="7">
    <w:abstractNumId w:val="8"/>
  </w:num>
  <w:num w:numId="8">
    <w:abstractNumId w:val="34"/>
  </w:num>
  <w:num w:numId="9">
    <w:abstractNumId w:val="32"/>
  </w:num>
  <w:num w:numId="10">
    <w:abstractNumId w:val="21"/>
  </w:num>
  <w:num w:numId="11">
    <w:abstractNumId w:val="25"/>
  </w:num>
  <w:num w:numId="12">
    <w:abstractNumId w:val="16"/>
  </w:num>
  <w:num w:numId="13">
    <w:abstractNumId w:val="18"/>
  </w:num>
  <w:num w:numId="14">
    <w:abstractNumId w:val="5"/>
  </w:num>
  <w:num w:numId="15">
    <w:abstractNumId w:val="11"/>
  </w:num>
  <w:num w:numId="16">
    <w:abstractNumId w:val="26"/>
  </w:num>
  <w:num w:numId="17">
    <w:abstractNumId w:val="6"/>
  </w:num>
  <w:num w:numId="18">
    <w:abstractNumId w:val="15"/>
  </w:num>
  <w:num w:numId="19">
    <w:abstractNumId w:val="35"/>
  </w:num>
  <w:num w:numId="20">
    <w:abstractNumId w:val="27"/>
  </w:num>
  <w:num w:numId="21">
    <w:abstractNumId w:val="9"/>
  </w:num>
  <w:num w:numId="22">
    <w:abstractNumId w:val="7"/>
  </w:num>
  <w:num w:numId="23">
    <w:abstractNumId w:val="19"/>
  </w:num>
  <w:num w:numId="24">
    <w:abstractNumId w:val="20"/>
  </w:num>
  <w:num w:numId="25">
    <w:abstractNumId w:val="28"/>
  </w:num>
  <w:num w:numId="26">
    <w:abstractNumId w:val="0"/>
  </w:num>
  <w:num w:numId="27">
    <w:abstractNumId w:val="10"/>
  </w:num>
  <w:num w:numId="28">
    <w:abstractNumId w:val="33"/>
  </w:num>
  <w:num w:numId="29">
    <w:abstractNumId w:val="13"/>
  </w:num>
  <w:num w:numId="30">
    <w:abstractNumId w:val="4"/>
  </w:num>
  <w:num w:numId="31">
    <w:abstractNumId w:val="23"/>
  </w:num>
  <w:num w:numId="32">
    <w:abstractNumId w:val="29"/>
  </w:num>
  <w:num w:numId="33">
    <w:abstractNumId w:val="14"/>
  </w:num>
  <w:num w:numId="34">
    <w:abstractNumId w:val="1"/>
  </w:num>
  <w:num w:numId="35">
    <w:abstractNumId w:val="2"/>
  </w:num>
  <w:num w:numId="36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77832"/>
    <w:rsid w:val="00004002"/>
    <w:rsid w:val="0002464F"/>
    <w:rsid w:val="00075B06"/>
    <w:rsid w:val="000A33F4"/>
    <w:rsid w:val="000B15A8"/>
    <w:rsid w:val="000F543F"/>
    <w:rsid w:val="00104062"/>
    <w:rsid w:val="00171317"/>
    <w:rsid w:val="001E44EC"/>
    <w:rsid w:val="001F1889"/>
    <w:rsid w:val="001F44A0"/>
    <w:rsid w:val="00223CF4"/>
    <w:rsid w:val="002440A4"/>
    <w:rsid w:val="002F3B33"/>
    <w:rsid w:val="00315FDB"/>
    <w:rsid w:val="003529DB"/>
    <w:rsid w:val="003A2F1B"/>
    <w:rsid w:val="00420877"/>
    <w:rsid w:val="00485D9F"/>
    <w:rsid w:val="004943D4"/>
    <w:rsid w:val="004B7A95"/>
    <w:rsid w:val="004D7C96"/>
    <w:rsid w:val="00504D7A"/>
    <w:rsid w:val="0054255A"/>
    <w:rsid w:val="00587324"/>
    <w:rsid w:val="005946DC"/>
    <w:rsid w:val="005950A8"/>
    <w:rsid w:val="005A3CE1"/>
    <w:rsid w:val="00617D3C"/>
    <w:rsid w:val="00690861"/>
    <w:rsid w:val="006B33BB"/>
    <w:rsid w:val="006C4A9F"/>
    <w:rsid w:val="006C6C35"/>
    <w:rsid w:val="007004CC"/>
    <w:rsid w:val="00754F4C"/>
    <w:rsid w:val="00762B87"/>
    <w:rsid w:val="00784A09"/>
    <w:rsid w:val="00810706"/>
    <w:rsid w:val="0088405F"/>
    <w:rsid w:val="008F0066"/>
    <w:rsid w:val="0097597E"/>
    <w:rsid w:val="009B65BE"/>
    <w:rsid w:val="00A61FDF"/>
    <w:rsid w:val="00AB5680"/>
    <w:rsid w:val="00AE527D"/>
    <w:rsid w:val="00B64846"/>
    <w:rsid w:val="00B77E9D"/>
    <w:rsid w:val="00BD39C0"/>
    <w:rsid w:val="00C77832"/>
    <w:rsid w:val="00CC5A31"/>
    <w:rsid w:val="00D04805"/>
    <w:rsid w:val="00D07E34"/>
    <w:rsid w:val="00DF1606"/>
    <w:rsid w:val="00E14EEA"/>
    <w:rsid w:val="00E23E6F"/>
    <w:rsid w:val="00ED5C93"/>
    <w:rsid w:val="00EF5D25"/>
    <w:rsid w:val="00F6489F"/>
    <w:rsid w:val="00F81B7D"/>
    <w:rsid w:val="00F9298F"/>
    <w:rsid w:val="00FA00F9"/>
    <w:rsid w:val="00FB2F0A"/>
    <w:rsid w:val="00FD401F"/>
    <w:rsid w:val="00FF2D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0"/>
    <o:shapelayout v:ext="edit">
      <o:idmap v:ext="edit" data="1"/>
    </o:shapelayout>
  </w:shapeDefaults>
  <w:decimalSymbol w:val=","/>
  <w:listSeparator w:val=";"/>
  <w15:docId w15:val="{826E3813-CFE2-4370-B77C-5998306EF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2F1B"/>
    <w:pPr>
      <w:spacing w:after="160" w:line="259" w:lineRule="auto"/>
    </w:pPr>
  </w:style>
  <w:style w:type="paragraph" w:styleId="1">
    <w:name w:val="heading 1"/>
    <w:basedOn w:val="a"/>
    <w:next w:val="a"/>
    <w:link w:val="10"/>
    <w:uiPriority w:val="9"/>
    <w:qFormat/>
    <w:rsid w:val="005950A8"/>
    <w:pPr>
      <w:keepNext/>
      <w:keepLines/>
      <w:spacing w:after="120" w:line="360" w:lineRule="auto"/>
      <w:ind w:firstLine="709"/>
      <w:jc w:val="both"/>
      <w:outlineLvl w:val="0"/>
    </w:pPr>
    <w:rPr>
      <w:rFonts w:ascii="Times New Roman" w:eastAsiaTheme="majorEastAsia" w:hAnsi="Times New Roman" w:cstheme="majorBidi"/>
      <w:b/>
      <w:sz w:val="28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3E6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D39C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480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rmal (Web)"/>
    <w:basedOn w:val="a"/>
    <w:uiPriority w:val="99"/>
    <w:unhideWhenUsed/>
    <w:rsid w:val="00D048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04805"/>
  </w:style>
  <w:style w:type="character" w:styleId="HTML">
    <w:name w:val="HTML Code"/>
    <w:basedOn w:val="a0"/>
    <w:uiPriority w:val="99"/>
    <w:semiHidden/>
    <w:unhideWhenUsed/>
    <w:rsid w:val="00D04805"/>
    <w:rPr>
      <w:rFonts w:ascii="Courier New" w:eastAsia="Times New Roman" w:hAnsi="Courier New" w:cs="Courier New"/>
      <w:sz w:val="20"/>
      <w:szCs w:val="20"/>
    </w:rPr>
  </w:style>
  <w:style w:type="character" w:styleId="a5">
    <w:name w:val="Subtle Emphasis"/>
    <w:basedOn w:val="a0"/>
    <w:uiPriority w:val="19"/>
    <w:qFormat/>
    <w:rsid w:val="00D04805"/>
    <w:rPr>
      <w:i/>
      <w:iCs/>
      <w:color w:val="808080" w:themeColor="text1" w:themeTint="7F"/>
    </w:rPr>
  </w:style>
  <w:style w:type="character" w:styleId="a6">
    <w:name w:val="Strong"/>
    <w:basedOn w:val="a0"/>
    <w:uiPriority w:val="22"/>
    <w:qFormat/>
    <w:rsid w:val="00D04805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048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04805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D048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D04805"/>
  </w:style>
  <w:style w:type="paragraph" w:styleId="ab">
    <w:name w:val="footer"/>
    <w:basedOn w:val="a"/>
    <w:link w:val="ac"/>
    <w:uiPriority w:val="99"/>
    <w:unhideWhenUsed/>
    <w:rsid w:val="00D048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04805"/>
  </w:style>
  <w:style w:type="character" w:styleId="ad">
    <w:name w:val="Hyperlink"/>
    <w:basedOn w:val="a0"/>
    <w:uiPriority w:val="99"/>
    <w:unhideWhenUsed/>
    <w:rsid w:val="009B65BE"/>
    <w:rPr>
      <w:color w:val="0000FF" w:themeColor="hyperlink"/>
      <w:u w:val="single"/>
    </w:rPr>
  </w:style>
  <w:style w:type="paragraph" w:styleId="ae">
    <w:name w:val="List Paragraph"/>
    <w:aliases w:val="Содержание. 2 уровень"/>
    <w:basedOn w:val="a"/>
    <w:link w:val="af"/>
    <w:uiPriority w:val="34"/>
    <w:qFormat/>
    <w:rsid w:val="00F81B7D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customStyle="1" w:styleId="c39">
    <w:name w:val="c39"/>
    <w:basedOn w:val="a"/>
    <w:rsid w:val="00315F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315FDB"/>
  </w:style>
  <w:style w:type="character" w:customStyle="1" w:styleId="c1">
    <w:name w:val="c1"/>
    <w:basedOn w:val="a0"/>
    <w:rsid w:val="00315FDB"/>
  </w:style>
  <w:style w:type="paragraph" w:customStyle="1" w:styleId="c97">
    <w:name w:val="c97"/>
    <w:basedOn w:val="a"/>
    <w:rsid w:val="00315F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315F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8">
    <w:name w:val="c108"/>
    <w:basedOn w:val="a0"/>
    <w:rsid w:val="00315FDB"/>
  </w:style>
  <w:style w:type="paragraph" w:styleId="af0">
    <w:name w:val="Body Text Indent"/>
    <w:basedOn w:val="a"/>
    <w:link w:val="af1"/>
    <w:unhideWhenUsed/>
    <w:rsid w:val="00315FDB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1">
    <w:name w:val="Основной текст с отступом Знак"/>
    <w:basedOn w:val="a0"/>
    <w:link w:val="af0"/>
    <w:rsid w:val="00315FDB"/>
    <w:rPr>
      <w:rFonts w:ascii="Times New Roman" w:eastAsia="Times New Roman" w:hAnsi="Times New Roman" w:cs="Times New Roman"/>
      <w:sz w:val="28"/>
      <w:szCs w:val="20"/>
      <w:lang w:eastAsia="ru-RU"/>
    </w:rPr>
  </w:style>
  <w:style w:type="table" w:customStyle="1" w:styleId="11">
    <w:name w:val="Сетка таблицы1"/>
    <w:uiPriority w:val="59"/>
    <w:rsid w:val="005950A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5950A8"/>
    <w:rPr>
      <w:rFonts w:ascii="Times New Roman" w:eastAsiaTheme="majorEastAsia" w:hAnsi="Times New Roman" w:cstheme="majorBidi"/>
      <w:b/>
      <w:sz w:val="28"/>
      <w:szCs w:val="32"/>
    </w:rPr>
  </w:style>
  <w:style w:type="paragraph" w:styleId="af2">
    <w:name w:val="TOC Heading"/>
    <w:basedOn w:val="1"/>
    <w:next w:val="a"/>
    <w:uiPriority w:val="39"/>
    <w:unhideWhenUsed/>
    <w:qFormat/>
    <w:rsid w:val="005950A8"/>
    <w:pPr>
      <w:outlineLvl w:val="9"/>
    </w:pPr>
    <w:rPr>
      <w:lang w:eastAsia="ru-RU"/>
    </w:rPr>
  </w:style>
  <w:style w:type="paragraph" w:styleId="af3">
    <w:name w:val="List"/>
    <w:basedOn w:val="a"/>
    <w:uiPriority w:val="99"/>
    <w:rsid w:val="007004CC"/>
    <w:pPr>
      <w:spacing w:after="0" w:line="240" w:lineRule="auto"/>
      <w:ind w:left="283" w:hanging="283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7004CC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7004C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(2)_"/>
    <w:basedOn w:val="a0"/>
    <w:link w:val="24"/>
    <w:locked/>
    <w:rsid w:val="007004CC"/>
    <w:rPr>
      <w:sz w:val="26"/>
      <w:szCs w:val="26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7004CC"/>
    <w:pPr>
      <w:shd w:val="clear" w:color="auto" w:fill="FFFFFF"/>
      <w:spacing w:after="420" w:line="240" w:lineRule="atLeast"/>
    </w:pPr>
    <w:rPr>
      <w:sz w:val="26"/>
      <w:szCs w:val="26"/>
    </w:rPr>
  </w:style>
  <w:style w:type="paragraph" w:styleId="af4">
    <w:name w:val="No Spacing"/>
    <w:uiPriority w:val="1"/>
    <w:qFormat/>
    <w:rsid w:val="007004CC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semiHidden/>
    <w:rsid w:val="00E23E6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12">
    <w:name w:val="toc 1"/>
    <w:basedOn w:val="a"/>
    <w:next w:val="a"/>
    <w:autoRedefine/>
    <w:uiPriority w:val="39"/>
    <w:unhideWhenUsed/>
    <w:rsid w:val="00223CF4"/>
    <w:pPr>
      <w:spacing w:after="100"/>
    </w:pPr>
  </w:style>
  <w:style w:type="paragraph" w:customStyle="1" w:styleId="13">
    <w:name w:val="Стиль1"/>
    <w:basedOn w:val="1"/>
    <w:link w:val="14"/>
    <w:qFormat/>
    <w:rsid w:val="00CC5A31"/>
    <w:pPr>
      <w:spacing w:before="240" w:after="0" w:line="259" w:lineRule="auto"/>
      <w:ind w:firstLine="0"/>
      <w:jc w:val="center"/>
    </w:pPr>
    <w:rPr>
      <w:rFonts w:cs="Times New Roman"/>
      <w:caps/>
      <w:color w:val="000000" w:themeColor="text1"/>
      <w:szCs w:val="28"/>
    </w:rPr>
  </w:style>
  <w:style w:type="character" w:customStyle="1" w:styleId="14">
    <w:name w:val="Стиль1 Знак"/>
    <w:basedOn w:val="10"/>
    <w:link w:val="13"/>
    <w:rsid w:val="00CC5A31"/>
    <w:rPr>
      <w:rFonts w:ascii="Times New Roman" w:eastAsiaTheme="majorEastAsia" w:hAnsi="Times New Roman" w:cs="Times New Roman"/>
      <w:b/>
      <w:caps/>
      <w:color w:val="000000" w:themeColor="text1"/>
      <w:sz w:val="28"/>
      <w:szCs w:val="28"/>
    </w:rPr>
  </w:style>
  <w:style w:type="character" w:customStyle="1" w:styleId="af">
    <w:name w:val="Абзац списка Знак"/>
    <w:aliases w:val="Содержание. 2 уровень Знак"/>
    <w:link w:val="ae"/>
    <w:uiPriority w:val="99"/>
    <w:qFormat/>
    <w:locked/>
    <w:rsid w:val="00CC5A31"/>
    <w:rPr>
      <w:rFonts w:eastAsiaTheme="minorEastAsia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D39C0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31">
    <w:name w:val="toc 3"/>
    <w:basedOn w:val="a"/>
    <w:next w:val="a"/>
    <w:autoRedefine/>
    <w:uiPriority w:val="39"/>
    <w:unhideWhenUsed/>
    <w:rsid w:val="00BD39C0"/>
    <w:pPr>
      <w:spacing w:after="100"/>
      <w:ind w:left="440"/>
    </w:pPr>
  </w:style>
  <w:style w:type="character" w:customStyle="1" w:styleId="32">
    <w:name w:val="Основной текст (3)_"/>
    <w:basedOn w:val="a0"/>
    <w:link w:val="33"/>
    <w:rsid w:val="00BD39C0"/>
    <w:rPr>
      <w:rFonts w:ascii="Impact" w:eastAsia="Impact" w:hAnsi="Impact" w:cs="Impact"/>
      <w:i/>
      <w:iCs/>
      <w:sz w:val="76"/>
      <w:szCs w:val="76"/>
      <w:shd w:val="clear" w:color="auto" w:fill="FFFFFF"/>
    </w:rPr>
  </w:style>
  <w:style w:type="paragraph" w:customStyle="1" w:styleId="33">
    <w:name w:val="Основной текст (3)"/>
    <w:basedOn w:val="a"/>
    <w:link w:val="32"/>
    <w:rsid w:val="00BD39C0"/>
    <w:pPr>
      <w:widowControl w:val="0"/>
      <w:shd w:val="clear" w:color="auto" w:fill="FFFFFF"/>
      <w:spacing w:after="0" w:line="0" w:lineRule="atLeast"/>
    </w:pPr>
    <w:rPr>
      <w:rFonts w:ascii="Impact" w:eastAsia="Impact" w:hAnsi="Impact" w:cs="Impact"/>
      <w:i/>
      <w:iCs/>
      <w:sz w:val="76"/>
      <w:szCs w:val="76"/>
    </w:rPr>
  </w:style>
  <w:style w:type="character" w:customStyle="1" w:styleId="34">
    <w:name w:val="Основной текст (3) + Полужирный"/>
    <w:basedOn w:val="32"/>
    <w:rsid w:val="00BD39C0"/>
    <w:rPr>
      <w:rFonts w:ascii="Times New Roman" w:eastAsia="Times New Roman" w:hAnsi="Times New Roman" w:cs="Times New Roman"/>
      <w:b/>
      <w:bCs/>
      <w:i w:val="0"/>
      <w:iCs w:val="0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25">
    <w:name w:val="Основной текст (2) + Полужирный"/>
    <w:basedOn w:val="23"/>
    <w:rsid w:val="00BD39C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paragraph" w:styleId="35">
    <w:name w:val="Body Text Indent 3"/>
    <w:basedOn w:val="a"/>
    <w:link w:val="36"/>
    <w:uiPriority w:val="99"/>
    <w:unhideWhenUsed/>
    <w:rsid w:val="00BD39C0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6">
    <w:name w:val="Основной текст с отступом 3 Знак"/>
    <w:basedOn w:val="a0"/>
    <w:link w:val="35"/>
    <w:uiPriority w:val="99"/>
    <w:rsid w:val="00BD39C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5">
    <w:name w:val="Subtitle"/>
    <w:basedOn w:val="a"/>
    <w:link w:val="af6"/>
    <w:qFormat/>
    <w:rsid w:val="00BD39C0"/>
    <w:pPr>
      <w:spacing w:after="0" w:line="240" w:lineRule="auto"/>
      <w:jc w:val="center"/>
    </w:pPr>
    <w:rPr>
      <w:rFonts w:ascii="Courier New" w:eastAsia="Times New Roman" w:hAnsi="Courier New" w:cs="Times New Roman"/>
      <w:sz w:val="24"/>
      <w:szCs w:val="24"/>
      <w:lang w:eastAsia="ru-RU"/>
    </w:rPr>
  </w:style>
  <w:style w:type="character" w:customStyle="1" w:styleId="af6">
    <w:name w:val="Подзаголовок Знак"/>
    <w:basedOn w:val="a0"/>
    <w:link w:val="af5"/>
    <w:rsid w:val="00BD39C0"/>
    <w:rPr>
      <w:rFonts w:ascii="Courier New" w:eastAsia="Times New Roman" w:hAnsi="Courier New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1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1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16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oleObject" Target="embeddings/oleObject1.bin"/><Relationship Id="rId26" Type="http://schemas.openxmlformats.org/officeDocument/2006/relationships/image" Target="media/image15.png"/><Relationship Id="rId39" Type="http://schemas.openxmlformats.org/officeDocument/2006/relationships/image" Target="media/image26.png"/><Relationship Id="rId21" Type="http://schemas.openxmlformats.org/officeDocument/2006/relationships/image" Target="media/image12.png"/><Relationship Id="rId34" Type="http://schemas.openxmlformats.org/officeDocument/2006/relationships/oleObject" Target="embeddings/oleObject6.bin"/><Relationship Id="rId42" Type="http://schemas.openxmlformats.org/officeDocument/2006/relationships/image" Target="media/image29.png"/><Relationship Id="rId47" Type="http://schemas.openxmlformats.org/officeDocument/2006/relationships/oleObject" Target="embeddings/oleObject9.bin"/><Relationship Id="rId50" Type="http://schemas.openxmlformats.org/officeDocument/2006/relationships/image" Target="media/image34.png"/><Relationship Id="rId55" Type="http://schemas.openxmlformats.org/officeDocument/2006/relationships/oleObject" Target="embeddings/oleObject10.bin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18.png"/><Relationship Id="rId11" Type="http://schemas.openxmlformats.org/officeDocument/2006/relationships/image" Target="media/image4.jpeg"/><Relationship Id="rId24" Type="http://schemas.openxmlformats.org/officeDocument/2006/relationships/oleObject" Target="embeddings/oleObject4.bin"/><Relationship Id="rId32" Type="http://schemas.openxmlformats.org/officeDocument/2006/relationships/image" Target="media/image20.gif"/><Relationship Id="rId37" Type="http://schemas.openxmlformats.org/officeDocument/2006/relationships/image" Target="media/image24.gif"/><Relationship Id="rId40" Type="http://schemas.openxmlformats.org/officeDocument/2006/relationships/image" Target="media/image27.png"/><Relationship Id="rId45" Type="http://schemas.openxmlformats.org/officeDocument/2006/relationships/oleObject" Target="embeddings/oleObject8.bin"/><Relationship Id="rId53" Type="http://schemas.openxmlformats.org/officeDocument/2006/relationships/image" Target="media/image37.png"/><Relationship Id="rId58" Type="http://schemas.openxmlformats.org/officeDocument/2006/relationships/theme" Target="theme/theme1.xml"/><Relationship Id="rId5" Type="http://schemas.openxmlformats.org/officeDocument/2006/relationships/webSettings" Target="webSettings.xml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image" Target="media/image7.png"/><Relationship Id="rId22" Type="http://schemas.openxmlformats.org/officeDocument/2006/relationships/oleObject" Target="embeddings/oleObject3.bin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image" Target="media/image22.gif"/><Relationship Id="rId43" Type="http://schemas.openxmlformats.org/officeDocument/2006/relationships/oleObject" Target="embeddings/oleObject7.bin"/><Relationship Id="rId48" Type="http://schemas.openxmlformats.org/officeDocument/2006/relationships/image" Target="media/image32.png"/><Relationship Id="rId56" Type="http://schemas.openxmlformats.org/officeDocument/2006/relationships/footer" Target="footer1.xml"/><Relationship Id="rId8" Type="http://schemas.openxmlformats.org/officeDocument/2006/relationships/image" Target="media/image1.jpg"/><Relationship Id="rId51" Type="http://schemas.openxmlformats.org/officeDocument/2006/relationships/image" Target="media/image35.png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5" Type="http://schemas.openxmlformats.org/officeDocument/2006/relationships/image" Target="media/image14.png"/><Relationship Id="rId33" Type="http://schemas.openxmlformats.org/officeDocument/2006/relationships/image" Target="media/image21.png"/><Relationship Id="rId38" Type="http://schemas.openxmlformats.org/officeDocument/2006/relationships/image" Target="media/image25.png"/><Relationship Id="rId46" Type="http://schemas.openxmlformats.org/officeDocument/2006/relationships/image" Target="media/image31.png"/><Relationship Id="rId20" Type="http://schemas.openxmlformats.org/officeDocument/2006/relationships/oleObject" Target="embeddings/oleObject2.bin"/><Relationship Id="rId41" Type="http://schemas.openxmlformats.org/officeDocument/2006/relationships/image" Target="media/image28.png"/><Relationship Id="rId54" Type="http://schemas.openxmlformats.org/officeDocument/2006/relationships/image" Target="media/image3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3.png"/><Relationship Id="rId28" Type="http://schemas.openxmlformats.org/officeDocument/2006/relationships/image" Target="media/image17.png"/><Relationship Id="rId36" Type="http://schemas.openxmlformats.org/officeDocument/2006/relationships/image" Target="media/image23.gif"/><Relationship Id="rId49" Type="http://schemas.openxmlformats.org/officeDocument/2006/relationships/image" Target="media/image33.png"/><Relationship Id="rId57" Type="http://schemas.openxmlformats.org/officeDocument/2006/relationships/fontTable" Target="fontTable.xml"/><Relationship Id="rId10" Type="http://schemas.openxmlformats.org/officeDocument/2006/relationships/image" Target="media/image3.png"/><Relationship Id="rId31" Type="http://schemas.openxmlformats.org/officeDocument/2006/relationships/oleObject" Target="embeddings/oleObject5.bin"/><Relationship Id="rId44" Type="http://schemas.openxmlformats.org/officeDocument/2006/relationships/image" Target="media/image30.png"/><Relationship Id="rId52" Type="http://schemas.openxmlformats.org/officeDocument/2006/relationships/image" Target="media/image3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EC7356-B26C-445C-9513-AC9AF65DFE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4766</Words>
  <Characters>27169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31872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МамаИрина</dc:creator>
  <cp:keywords/>
  <dc:description/>
  <cp:lastModifiedBy>Student3</cp:lastModifiedBy>
  <cp:revision>32</cp:revision>
  <dcterms:created xsi:type="dcterms:W3CDTF">2016-05-15T16:07:00Z</dcterms:created>
  <dcterms:modified xsi:type="dcterms:W3CDTF">2023-03-27T09:21:00Z</dcterms:modified>
</cp:coreProperties>
</file>